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EF7BE" w14:textId="34C2A670" w:rsidR="002B5963" w:rsidRPr="00EE006E" w:rsidRDefault="002B5963" w:rsidP="002B596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#116-bis</w:t>
      </w:r>
      <w:r w:rsidRPr="00121C7F">
        <w:rPr>
          <w:rFonts w:hint="eastAsia"/>
          <w:b/>
          <w:sz w:val="24"/>
          <w:szCs w:val="24"/>
          <w:lang w:eastAsia="ko-KR"/>
        </w:rPr>
        <w:tab/>
      </w:r>
      <w:r>
        <w:rPr>
          <w:b/>
          <w:sz w:val="24"/>
          <w:szCs w:val="24"/>
          <w:lang w:eastAsia="ko-KR"/>
        </w:rPr>
        <w:tab/>
      </w:r>
      <w:r w:rsidR="00B60BB7" w:rsidRPr="00B60BB7">
        <w:rPr>
          <w:b/>
          <w:sz w:val="24"/>
          <w:szCs w:val="24"/>
          <w:lang w:eastAsia="ko-KR"/>
        </w:rPr>
        <w:t>R1-2402472</w:t>
      </w:r>
    </w:p>
    <w:bookmarkEnd w:id="0"/>
    <w:bookmarkEnd w:id="1"/>
    <w:p w14:paraId="2EC32398" w14:textId="77777777" w:rsidR="002B5963" w:rsidRDefault="002B5963" w:rsidP="002B5963">
      <w:pPr>
        <w:tabs>
          <w:tab w:val="left" w:pos="1985"/>
          <w:tab w:val="left" w:pos="3600"/>
        </w:tabs>
        <w:rPr>
          <w:rFonts w:ascii="Arial" w:hAnsi="Arial"/>
          <w:b/>
          <w:bCs/>
          <w:noProof/>
          <w:sz w:val="24"/>
          <w:szCs w:val="24"/>
        </w:rPr>
      </w:pPr>
      <w:r>
        <w:rPr>
          <w:rFonts w:ascii="Arial" w:hAnsi="Arial"/>
          <w:b/>
          <w:bCs/>
          <w:noProof/>
          <w:sz w:val="24"/>
          <w:szCs w:val="24"/>
        </w:rPr>
        <w:t>Changsha, Hunan</w:t>
      </w:r>
      <w:r w:rsidRPr="00B73855">
        <w:rPr>
          <w:rFonts w:ascii="Arial" w:hAnsi="Arial"/>
          <w:b/>
          <w:bCs/>
          <w:noProof/>
          <w:sz w:val="24"/>
          <w:szCs w:val="24"/>
        </w:rPr>
        <w:t xml:space="preserve">, </w:t>
      </w:r>
      <w:r>
        <w:rPr>
          <w:rFonts w:ascii="Arial" w:hAnsi="Arial"/>
          <w:b/>
          <w:bCs/>
          <w:noProof/>
          <w:sz w:val="24"/>
          <w:szCs w:val="24"/>
        </w:rPr>
        <w:t>China, April 15</w:t>
      </w:r>
      <w:r w:rsidRPr="00770C9D">
        <w:rPr>
          <w:rFonts w:ascii="Arial" w:hAnsi="Arial"/>
          <w:b/>
          <w:bCs/>
          <w:noProof/>
          <w:sz w:val="24"/>
          <w:szCs w:val="24"/>
        </w:rPr>
        <w:t xml:space="preserve">th – </w:t>
      </w:r>
      <w:r>
        <w:rPr>
          <w:rFonts w:ascii="Arial" w:hAnsi="Arial"/>
          <w:b/>
          <w:bCs/>
          <w:noProof/>
          <w:sz w:val="24"/>
          <w:szCs w:val="24"/>
        </w:rPr>
        <w:t>19th, 2024</w:t>
      </w:r>
    </w:p>
    <w:p w14:paraId="08664EDD" w14:textId="38CB153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08FA2C30"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950F62">
        <w:rPr>
          <w:rFonts w:eastAsiaTheme="minorEastAsia"/>
          <w:lang w:eastAsia="zh-CN"/>
        </w:rPr>
        <w:t>RAN1#116 [1]</w:t>
      </w:r>
      <w:r w:rsidRPr="00950F62">
        <w:rPr>
          <w:rFonts w:eastAsiaTheme="minorEastAsia"/>
          <w:lang w:eastAsia="zh-CN"/>
        </w:rPr>
        <w:t xml:space="preserve">, </w:t>
      </w:r>
      <w:r w:rsidR="00950F62">
        <w:rPr>
          <w:rFonts w:eastAsiaTheme="minorEastAsia"/>
          <w:lang w:eastAsia="zh-CN"/>
        </w:rPr>
        <w:t>the following agreements regarding the on-demand SSB for SCell operation were made</w:t>
      </w:r>
      <w:r w:rsidRPr="00950F62">
        <w:rPr>
          <w:rFonts w:eastAsiaTheme="minorEastAsia"/>
          <w:lang w:eastAsia="zh-CN"/>
        </w:rPr>
        <w:t xml:space="preserve">: </w:t>
      </w:r>
    </w:p>
    <w:p w14:paraId="6CD2C8DA" w14:textId="77777777" w:rsidR="00950F62" w:rsidRPr="00950F62" w:rsidRDefault="00950F62" w:rsidP="00950F62">
      <w:pPr>
        <w:spacing w:after="0"/>
        <w:rPr>
          <w:rFonts w:ascii="Times" w:eastAsia="Batang" w:hAnsi="Times"/>
          <w:b/>
          <w:bCs/>
          <w:highlight w:val="green"/>
          <w:lang w:eastAsia="x-none"/>
        </w:rPr>
      </w:pPr>
      <w:r w:rsidRPr="00950F62">
        <w:rPr>
          <w:rFonts w:ascii="Times" w:eastAsia="Batang" w:hAnsi="Times"/>
          <w:b/>
          <w:bCs/>
          <w:highlight w:val="green"/>
          <w:lang w:eastAsia="x-none"/>
        </w:rPr>
        <w:t>Agreement</w:t>
      </w:r>
    </w:p>
    <w:p w14:paraId="6D7050B3" w14:textId="77777777" w:rsidR="00950F62" w:rsidRPr="00950F62" w:rsidRDefault="00950F62" w:rsidP="00950F62">
      <w:pPr>
        <w:spacing w:after="0"/>
        <w:contextualSpacing/>
        <w:jc w:val="both"/>
        <w:rPr>
          <w:lang w:val="en-US" w:eastAsia="x-none"/>
        </w:rPr>
      </w:pPr>
      <w:r w:rsidRPr="00950F62">
        <w:rPr>
          <w:rFonts w:ascii="Times" w:eastAsia="Batang" w:hAnsi="Times"/>
          <w:lang w:eastAsia="x-none"/>
        </w:rPr>
        <w:t xml:space="preserve">Regarding the UE assumption on SSB transmission on a cell supporting on-demand SSB SCell operation, </w:t>
      </w:r>
      <w:r w:rsidRPr="00950F62">
        <w:rPr>
          <w:rFonts w:ascii="Times" w:eastAsia="Batang" w:hAnsi="Times" w:hint="eastAsia"/>
          <w:lang w:eastAsia="x-none"/>
        </w:rPr>
        <w:t>the</w:t>
      </w:r>
      <w:r w:rsidRPr="00950F62">
        <w:rPr>
          <w:rFonts w:ascii="Times" w:eastAsia="Batang" w:hAnsi="Times"/>
        </w:rPr>
        <w:t xml:space="preserve"> following cases are identified for further study:</w:t>
      </w:r>
    </w:p>
    <w:p w14:paraId="08D4C676" w14:textId="77777777" w:rsidR="00950F62" w:rsidRPr="00950F62" w:rsidRDefault="00950F62" w:rsidP="00986442">
      <w:pPr>
        <w:numPr>
          <w:ilvl w:val="0"/>
          <w:numId w:val="43"/>
        </w:numPr>
        <w:spacing w:after="0"/>
        <w:contextualSpacing/>
        <w:jc w:val="both"/>
        <w:rPr>
          <w:lang w:val="en-US" w:eastAsia="x-none"/>
        </w:rPr>
      </w:pPr>
      <w:r w:rsidRPr="00950F62">
        <w:rPr>
          <w:rFonts w:ascii="Times" w:eastAsia="Batang" w:hAnsi="Times"/>
          <w:lang w:eastAsia="x-none"/>
        </w:rPr>
        <w:t>Case #1: No always-on SSB on the cell</w:t>
      </w:r>
    </w:p>
    <w:p w14:paraId="65CE51D7" w14:textId="77777777" w:rsidR="00950F62" w:rsidRPr="00950F62" w:rsidRDefault="00950F62" w:rsidP="00986442">
      <w:pPr>
        <w:numPr>
          <w:ilvl w:val="0"/>
          <w:numId w:val="43"/>
        </w:numPr>
        <w:spacing w:after="0"/>
        <w:contextualSpacing/>
        <w:jc w:val="both"/>
        <w:rPr>
          <w:lang w:val="en-US" w:eastAsia="x-none"/>
        </w:rPr>
      </w:pPr>
      <w:r w:rsidRPr="00950F62">
        <w:rPr>
          <w:rFonts w:ascii="Times" w:eastAsia="Batang" w:hAnsi="Times"/>
          <w:lang w:eastAsia="x-none"/>
        </w:rPr>
        <w:t>Case #2: Always-on SSB is periodically transmitted on the cell</w:t>
      </w:r>
    </w:p>
    <w:p w14:paraId="37268F0E" w14:textId="77777777" w:rsidR="00950F62" w:rsidRPr="00950F62" w:rsidRDefault="00950F62" w:rsidP="00986442">
      <w:pPr>
        <w:numPr>
          <w:ilvl w:val="0"/>
          <w:numId w:val="43"/>
        </w:numPr>
        <w:spacing w:after="0"/>
        <w:contextualSpacing/>
        <w:jc w:val="both"/>
        <w:rPr>
          <w:lang w:val="en-US" w:eastAsia="x-none"/>
        </w:rPr>
      </w:pPr>
      <w:r w:rsidRPr="00950F62">
        <w:rPr>
          <w:rFonts w:ascii="Times" w:eastAsia="Batang" w:hAnsi="Times"/>
          <w:lang w:eastAsia="x-none"/>
        </w:rPr>
        <w:t>FFS: Whether always-on SSB and on-demand SSB are not cell-defining SSB if transmitted.</w:t>
      </w:r>
    </w:p>
    <w:p w14:paraId="5D4ADFC8" w14:textId="77777777" w:rsidR="00950F62" w:rsidRPr="00950F62" w:rsidRDefault="00950F62" w:rsidP="00950F62">
      <w:pPr>
        <w:spacing w:after="0"/>
        <w:rPr>
          <w:rFonts w:ascii="Times" w:eastAsia="Batang" w:hAnsi="Times"/>
          <w:lang w:val="en-US" w:eastAsia="x-none"/>
        </w:rPr>
      </w:pPr>
      <w:r w:rsidRPr="00950F62">
        <w:rPr>
          <w:rFonts w:ascii="Times" w:eastAsia="Batang" w:hAnsi="Times"/>
          <w:lang w:val="en-US" w:eastAsia="x-none"/>
        </w:rPr>
        <w:t xml:space="preserve">FFS: Which scenario the above applies for </w:t>
      </w:r>
    </w:p>
    <w:p w14:paraId="1C77D160" w14:textId="77777777" w:rsidR="00950F62" w:rsidRPr="00950F62" w:rsidRDefault="00950F62" w:rsidP="00950F62">
      <w:pPr>
        <w:spacing w:after="0"/>
        <w:rPr>
          <w:rFonts w:ascii="Times" w:eastAsia="Batang" w:hAnsi="Times"/>
          <w:szCs w:val="24"/>
          <w:lang w:val="en-US" w:eastAsia="x-none"/>
        </w:rPr>
      </w:pPr>
    </w:p>
    <w:p w14:paraId="3BA821EC" w14:textId="77777777" w:rsidR="00950F62" w:rsidRPr="00950F62" w:rsidRDefault="00950F62" w:rsidP="00950F62">
      <w:pPr>
        <w:spacing w:after="0"/>
        <w:rPr>
          <w:rFonts w:ascii="Times" w:eastAsia="Batang" w:hAnsi="Times"/>
          <w:b/>
          <w:bCs/>
          <w:highlight w:val="green"/>
          <w:lang w:eastAsia="x-none"/>
        </w:rPr>
      </w:pPr>
      <w:r w:rsidRPr="00950F62">
        <w:rPr>
          <w:rFonts w:ascii="Times" w:eastAsia="Batang" w:hAnsi="Times"/>
          <w:b/>
          <w:bCs/>
          <w:highlight w:val="green"/>
          <w:lang w:eastAsia="x-none"/>
        </w:rPr>
        <w:t>Agreement</w:t>
      </w:r>
    </w:p>
    <w:p w14:paraId="3C2A309A" w14:textId="77777777" w:rsidR="00950F62" w:rsidRPr="00950F62" w:rsidRDefault="00950F62" w:rsidP="00950F62">
      <w:pPr>
        <w:spacing w:after="0"/>
        <w:contextualSpacing/>
        <w:jc w:val="both"/>
        <w:rPr>
          <w:rFonts w:eastAsia="Times New Roman"/>
          <w:lang w:val="en-US" w:eastAsia="zh-CN"/>
        </w:rPr>
      </w:pPr>
      <w:r w:rsidRPr="00950F62">
        <w:rPr>
          <w:rFonts w:eastAsia="Times New Roman"/>
          <w:lang w:val="en-US"/>
        </w:rPr>
        <w:t>RAN1 to strive for a common design for on-demand SSB operation considering all applicable CA configurations</w:t>
      </w:r>
      <w:r w:rsidRPr="00950F62">
        <w:rPr>
          <w:rFonts w:eastAsia="Times New Roman"/>
          <w:lang w:val="en-US" w:eastAsia="zh-CN"/>
        </w:rPr>
        <w:t>.</w:t>
      </w:r>
    </w:p>
    <w:p w14:paraId="399763EE" w14:textId="77777777" w:rsidR="00950F62" w:rsidRPr="00950F62" w:rsidRDefault="00950F62" w:rsidP="00950F62">
      <w:pPr>
        <w:spacing w:after="0"/>
        <w:contextualSpacing/>
        <w:jc w:val="both"/>
        <w:rPr>
          <w:lang w:val="en-US" w:eastAsia="zh-CN"/>
        </w:rPr>
      </w:pPr>
    </w:p>
    <w:p w14:paraId="7FE16F15" w14:textId="77777777" w:rsidR="00950F62" w:rsidRPr="00950F62" w:rsidRDefault="00950F62" w:rsidP="00950F62">
      <w:pPr>
        <w:spacing w:after="0"/>
        <w:rPr>
          <w:rFonts w:ascii="Times" w:eastAsia="Batang" w:hAnsi="Times"/>
          <w:b/>
          <w:bCs/>
          <w:highlight w:val="green"/>
          <w:lang w:eastAsia="x-none"/>
        </w:rPr>
      </w:pPr>
      <w:r w:rsidRPr="00950F62">
        <w:rPr>
          <w:rFonts w:ascii="Times" w:eastAsia="Batang" w:hAnsi="Times"/>
          <w:b/>
          <w:bCs/>
          <w:highlight w:val="green"/>
          <w:lang w:eastAsia="x-none"/>
        </w:rPr>
        <w:t>Agreement</w:t>
      </w:r>
    </w:p>
    <w:p w14:paraId="066F7FBA" w14:textId="77777777" w:rsidR="00950F62" w:rsidRPr="00950F62" w:rsidRDefault="00950F62" w:rsidP="00950F62">
      <w:pPr>
        <w:spacing w:after="0"/>
        <w:contextualSpacing/>
        <w:jc w:val="both"/>
        <w:rPr>
          <w:lang w:val="en-US" w:eastAsia="zh-CN"/>
        </w:rPr>
      </w:pPr>
      <w:r w:rsidRPr="00950F62">
        <w:rPr>
          <w:rFonts w:eastAsia="Times New Roman"/>
          <w:lang w:val="en-US" w:eastAsia="zh-CN"/>
        </w:rPr>
        <w:t>For the following identified scenarios for on-demand SSB SCell operation, focus future RAN1 discussion to down-select (both may be selected) between the two scenarios.</w:t>
      </w:r>
    </w:p>
    <w:p w14:paraId="7E83C939" w14:textId="77777777" w:rsidR="00950F62" w:rsidRPr="00950F62" w:rsidRDefault="00950F62" w:rsidP="00986442">
      <w:pPr>
        <w:numPr>
          <w:ilvl w:val="0"/>
          <w:numId w:val="43"/>
        </w:numPr>
        <w:spacing w:after="0"/>
        <w:contextualSpacing/>
        <w:jc w:val="both"/>
        <w:rPr>
          <w:lang w:val="en-US" w:eastAsia="zh-CN"/>
        </w:rPr>
      </w:pPr>
      <w:r w:rsidRPr="00950F62">
        <w:rPr>
          <w:rFonts w:eastAsia="Times New Roman"/>
          <w:lang w:val="en-US" w:eastAsia="zh-CN"/>
        </w:rPr>
        <w:t>Scenario #2: SCell is configured to a UE but before the UE receives SCell activation command (e.g., as defined in TS 38.321)</w:t>
      </w:r>
    </w:p>
    <w:p w14:paraId="20CB9AED" w14:textId="77777777" w:rsidR="00950F62" w:rsidRPr="00950F62" w:rsidRDefault="00950F62" w:rsidP="00986442">
      <w:pPr>
        <w:numPr>
          <w:ilvl w:val="0"/>
          <w:numId w:val="43"/>
        </w:numPr>
        <w:spacing w:after="0"/>
        <w:contextualSpacing/>
        <w:jc w:val="both"/>
        <w:rPr>
          <w:lang w:val="en-US" w:eastAsia="zh-CN"/>
        </w:rPr>
      </w:pPr>
      <w:r w:rsidRPr="00950F62">
        <w:rPr>
          <w:rFonts w:eastAsia="Times New Roman"/>
          <w:lang w:val="en-US" w:eastAsia="zh-CN"/>
        </w:rPr>
        <w:t>Scenario #3: After UE receives SCell activation command (e.g., as defined in TS 38.321)</w:t>
      </w:r>
    </w:p>
    <w:p w14:paraId="3E033C75" w14:textId="77777777" w:rsidR="00950F62" w:rsidRPr="00950F62" w:rsidRDefault="00950F62" w:rsidP="00986442">
      <w:pPr>
        <w:numPr>
          <w:ilvl w:val="1"/>
          <w:numId w:val="43"/>
        </w:numPr>
        <w:spacing w:after="0"/>
        <w:contextualSpacing/>
        <w:jc w:val="both"/>
        <w:rPr>
          <w:lang w:val="en-US" w:eastAsia="zh-CN"/>
        </w:rPr>
      </w:pPr>
      <w:r w:rsidRPr="00950F62">
        <w:rPr>
          <w:lang w:val="en-US" w:eastAsia="zh-CN"/>
        </w:rPr>
        <w:t>This does not preclude SCell for which activation is completed</w:t>
      </w:r>
    </w:p>
    <w:p w14:paraId="1D331D7D" w14:textId="77777777" w:rsidR="00950F62" w:rsidRPr="00950F62" w:rsidRDefault="00950F62" w:rsidP="00986442">
      <w:pPr>
        <w:numPr>
          <w:ilvl w:val="1"/>
          <w:numId w:val="43"/>
        </w:numPr>
        <w:spacing w:after="0"/>
        <w:contextualSpacing/>
        <w:jc w:val="both"/>
        <w:rPr>
          <w:lang w:val="en-US" w:eastAsia="zh-CN"/>
        </w:rPr>
      </w:pPr>
      <w:r w:rsidRPr="00950F62">
        <w:rPr>
          <w:lang w:val="en-US" w:eastAsia="zh-CN"/>
        </w:rPr>
        <w:t>FFS: The case where SCell activation is completed</w:t>
      </w:r>
    </w:p>
    <w:p w14:paraId="4CFEF4BD" w14:textId="77777777" w:rsidR="00950F62" w:rsidRPr="00950F62" w:rsidRDefault="00950F62" w:rsidP="00950F62">
      <w:pPr>
        <w:spacing w:after="0"/>
        <w:rPr>
          <w:rFonts w:ascii="Times" w:eastAsia="Batang" w:hAnsi="Times"/>
          <w:szCs w:val="24"/>
          <w:lang w:val="en-US" w:eastAsia="x-none"/>
        </w:rPr>
      </w:pPr>
      <w:r w:rsidRPr="00950F62">
        <w:rPr>
          <w:rFonts w:ascii="Times" w:eastAsia="Batang" w:hAnsi="Times"/>
          <w:szCs w:val="24"/>
          <w:lang w:val="en-US" w:eastAsia="x-none"/>
        </w:rPr>
        <w:t>FFS: Application timing between NW triggering message and on demand SSB transmission</w:t>
      </w:r>
    </w:p>
    <w:p w14:paraId="6BFFD691" w14:textId="77777777" w:rsidR="00950F62" w:rsidRPr="00950F62" w:rsidRDefault="00950F62" w:rsidP="00950F62">
      <w:pPr>
        <w:spacing w:after="0"/>
        <w:rPr>
          <w:rFonts w:ascii="Times" w:eastAsia="Batang" w:hAnsi="Times"/>
          <w:szCs w:val="24"/>
          <w:lang w:eastAsia="x-none"/>
        </w:rPr>
      </w:pPr>
    </w:p>
    <w:p w14:paraId="50D765B2" w14:textId="77777777" w:rsidR="00950F62" w:rsidRPr="00950F62" w:rsidRDefault="00950F62" w:rsidP="00950F62">
      <w:pPr>
        <w:spacing w:after="0"/>
        <w:rPr>
          <w:rFonts w:ascii="Times" w:eastAsia="Batang" w:hAnsi="Times"/>
          <w:b/>
          <w:bCs/>
          <w:highlight w:val="green"/>
          <w:lang w:eastAsia="x-none"/>
        </w:rPr>
      </w:pPr>
      <w:r w:rsidRPr="00950F62">
        <w:rPr>
          <w:rFonts w:ascii="Times" w:eastAsia="Batang" w:hAnsi="Times"/>
          <w:b/>
          <w:bCs/>
          <w:highlight w:val="green"/>
          <w:lang w:eastAsia="x-none"/>
        </w:rPr>
        <w:t>Agreement</w:t>
      </w:r>
    </w:p>
    <w:p w14:paraId="72654297" w14:textId="77777777" w:rsidR="00950F62" w:rsidRPr="00950F62" w:rsidRDefault="00950F62" w:rsidP="00950F62">
      <w:pPr>
        <w:spacing w:after="160" w:line="256" w:lineRule="auto"/>
        <w:contextualSpacing/>
        <w:jc w:val="both"/>
        <w:rPr>
          <w:lang w:val="en-US" w:eastAsia="zh-CN"/>
        </w:rPr>
      </w:pPr>
      <w:r w:rsidRPr="00950F62">
        <w:rPr>
          <w:rFonts w:eastAsia="Times New Roman"/>
          <w:lang w:val="en-US" w:eastAsia="zh-CN"/>
        </w:rPr>
        <w:t>Support on-demand SSB SCell operation triggered by gNB.</w:t>
      </w:r>
    </w:p>
    <w:p w14:paraId="31B88E65" w14:textId="77777777" w:rsidR="00950F62" w:rsidRPr="00950F62" w:rsidRDefault="00950F62" w:rsidP="00986442">
      <w:pPr>
        <w:numPr>
          <w:ilvl w:val="0"/>
          <w:numId w:val="42"/>
        </w:numPr>
        <w:spacing w:after="160" w:line="256" w:lineRule="auto"/>
        <w:contextualSpacing/>
        <w:jc w:val="both"/>
        <w:rPr>
          <w:lang w:val="en-US" w:eastAsia="zh-CN"/>
        </w:rPr>
      </w:pPr>
      <w:r w:rsidRPr="00950F62">
        <w:rPr>
          <w:rFonts w:eastAsia="Times New Roman"/>
          <w:lang w:val="en-US" w:eastAsia="zh-CN"/>
        </w:rPr>
        <w:t xml:space="preserve">FFS </w:t>
      </w:r>
      <w:r w:rsidRPr="00950F62">
        <w:rPr>
          <w:rFonts w:eastAsia="Times New Roman"/>
          <w:lang w:val="en-US" w:eastAsia="x-none"/>
        </w:rPr>
        <w:t>Details of associated signaling/indication/configuration provided to UE</w:t>
      </w:r>
    </w:p>
    <w:p w14:paraId="73256A91" w14:textId="77777777" w:rsidR="00511EC9" w:rsidRDefault="00511EC9" w:rsidP="00950F62">
      <w:pPr>
        <w:spacing w:after="0"/>
        <w:rPr>
          <w:rFonts w:ascii="Times" w:eastAsia="Batang" w:hAnsi="Times"/>
          <w:b/>
          <w:bCs/>
          <w:highlight w:val="green"/>
          <w:lang w:eastAsia="x-none"/>
        </w:rPr>
      </w:pPr>
    </w:p>
    <w:p w14:paraId="103B9621" w14:textId="2FAF4CE3" w:rsidR="00950F62" w:rsidRPr="00950F62" w:rsidRDefault="00950F62" w:rsidP="00950F62">
      <w:pPr>
        <w:spacing w:after="0"/>
        <w:rPr>
          <w:rFonts w:ascii="Times" w:eastAsia="Batang" w:hAnsi="Times"/>
          <w:b/>
          <w:bCs/>
          <w:highlight w:val="green"/>
          <w:lang w:eastAsia="x-none"/>
        </w:rPr>
      </w:pPr>
      <w:r w:rsidRPr="00950F62">
        <w:rPr>
          <w:rFonts w:ascii="Times" w:eastAsia="Batang" w:hAnsi="Times"/>
          <w:b/>
          <w:bCs/>
          <w:highlight w:val="green"/>
          <w:lang w:eastAsia="x-none"/>
        </w:rPr>
        <w:t>Agreement</w:t>
      </w:r>
    </w:p>
    <w:p w14:paraId="58FB36DF" w14:textId="77777777" w:rsidR="00950F62" w:rsidRPr="00950F62" w:rsidRDefault="00950F62" w:rsidP="00986442">
      <w:pPr>
        <w:numPr>
          <w:ilvl w:val="0"/>
          <w:numId w:val="43"/>
        </w:numPr>
        <w:spacing w:after="160" w:line="256" w:lineRule="auto"/>
        <w:contextualSpacing/>
        <w:jc w:val="both"/>
        <w:rPr>
          <w:lang w:val="en-US" w:eastAsia="zh-CN"/>
        </w:rPr>
      </w:pPr>
      <w:r w:rsidRPr="00950F62">
        <w:rPr>
          <w:rFonts w:eastAsia="Times New Roman"/>
          <w:lang w:val="en-US" w:eastAsia="zh-CN"/>
        </w:rPr>
        <w:t>For SSB burst(s) triggered by on-demand SSB SCell operation, study at least the following options.</w:t>
      </w:r>
    </w:p>
    <w:p w14:paraId="3874DC68"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 xml:space="preserve">Option 1: UE expects that </w:t>
      </w:r>
      <w:r w:rsidRPr="00950F62">
        <w:rPr>
          <w:rFonts w:eastAsia="Times New Roman"/>
          <w:lang w:val="en-US" w:eastAsia="zh-CN"/>
        </w:rPr>
        <w:t xml:space="preserve">on-demand </w:t>
      </w:r>
      <w:r w:rsidRPr="00950F62">
        <w:rPr>
          <w:lang w:val="en-US" w:eastAsia="zh-CN"/>
        </w:rPr>
        <w:t>SSB burst(s) is periodically transmitted from time instance A.</w:t>
      </w:r>
    </w:p>
    <w:p w14:paraId="763861FC"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 xml:space="preserve">Option 1A: UE expects that </w:t>
      </w:r>
      <w:r w:rsidRPr="00950F62">
        <w:rPr>
          <w:rFonts w:eastAsia="Times New Roman"/>
          <w:lang w:val="en-US" w:eastAsia="zh-CN"/>
        </w:rPr>
        <w:t xml:space="preserve">on-demand </w:t>
      </w:r>
      <w:r w:rsidRPr="00950F62">
        <w:rPr>
          <w:lang w:val="en-US" w:eastAsia="zh-CN"/>
        </w:rPr>
        <w:t>SSB burst(s) is periodically transmitted from time instance A until gNB turns OFF the on demand SSB</w:t>
      </w:r>
    </w:p>
    <w:p w14:paraId="6C140970"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 xml:space="preserve">Option 2: UE expects that </w:t>
      </w:r>
      <w:r w:rsidRPr="00950F62">
        <w:rPr>
          <w:rFonts w:eastAsia="Times New Roman"/>
          <w:lang w:val="en-US" w:eastAsia="zh-CN"/>
        </w:rPr>
        <w:t xml:space="preserve">on-demand </w:t>
      </w:r>
      <w:r w:rsidRPr="00950F62">
        <w:rPr>
          <w:lang w:val="en-US" w:eastAsia="zh-CN"/>
        </w:rPr>
        <w:t>SSB burst(s) is transmitted from time instance A to time instance B and not transmitted after time instance B.</w:t>
      </w:r>
    </w:p>
    <w:p w14:paraId="57BB087E"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 xml:space="preserve">Option 3: UE expects that </w:t>
      </w:r>
      <w:r w:rsidRPr="00950F62">
        <w:rPr>
          <w:rFonts w:eastAsia="Times New Roman"/>
          <w:lang w:val="en-US" w:eastAsia="zh-CN"/>
        </w:rPr>
        <w:t xml:space="preserve">on-demand </w:t>
      </w:r>
      <w:r w:rsidRPr="00950F62">
        <w:rPr>
          <w:lang w:val="en-US" w:eastAsia="zh-CN"/>
        </w:rPr>
        <w:t xml:space="preserve">SSB burst(s) is transmitted N times after time instance A and not transmitted after N </w:t>
      </w:r>
      <w:r w:rsidRPr="00950F62">
        <w:rPr>
          <w:rFonts w:eastAsia="Times New Roman"/>
          <w:lang w:val="en-US" w:eastAsia="zh-CN"/>
        </w:rPr>
        <w:t xml:space="preserve">on-demand </w:t>
      </w:r>
      <w:r w:rsidRPr="00950F62">
        <w:rPr>
          <w:lang w:val="en-US" w:eastAsia="zh-CN"/>
        </w:rPr>
        <w:t>SSB bursts are transmitted.</w:t>
      </w:r>
    </w:p>
    <w:p w14:paraId="3D41BEE3"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 xml:space="preserve">Option 4: UE expects that </w:t>
      </w:r>
      <w:r w:rsidRPr="00950F62">
        <w:rPr>
          <w:rFonts w:eastAsia="Times New Roman"/>
          <w:lang w:val="en-US" w:eastAsia="zh-CN"/>
        </w:rPr>
        <w:t xml:space="preserve">on-demand </w:t>
      </w:r>
      <w:r w:rsidRPr="00950F62">
        <w:rPr>
          <w:lang w:val="en-US" w:eastAsia="zh-CN"/>
        </w:rPr>
        <w:t>SSB burst(s) is transmitted with a periodicity from time instance A to time instance B and with the other periodicity after time instance B.</w:t>
      </w:r>
    </w:p>
    <w:p w14:paraId="1E44E0A2"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FFS: The combination of above options</w:t>
      </w:r>
    </w:p>
    <w:p w14:paraId="536A7C58"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FFS: How to define time instance A/B and the value of N per option</w:t>
      </w:r>
    </w:p>
    <w:p w14:paraId="37311F79" w14:textId="77777777" w:rsidR="00950F62" w:rsidRPr="00950F62" w:rsidRDefault="00950F62" w:rsidP="00986442">
      <w:pPr>
        <w:numPr>
          <w:ilvl w:val="1"/>
          <w:numId w:val="43"/>
        </w:numPr>
        <w:spacing w:after="160" w:line="256" w:lineRule="auto"/>
        <w:contextualSpacing/>
        <w:jc w:val="both"/>
        <w:rPr>
          <w:lang w:val="en-US" w:eastAsia="zh-CN"/>
        </w:rPr>
      </w:pPr>
      <w:r w:rsidRPr="00950F62">
        <w:rPr>
          <w:lang w:val="en-US" w:eastAsia="zh-CN"/>
        </w:rPr>
        <w:t>FFS: Each option is applicable to which Cases or Scenarios (as per the previous agreement)</w:t>
      </w:r>
    </w:p>
    <w:p w14:paraId="4458B43A" w14:textId="77777777" w:rsidR="00950F62" w:rsidRDefault="00950F62" w:rsidP="00F65A61">
      <w:pPr>
        <w:spacing w:after="0"/>
        <w:jc w:val="both"/>
        <w:rPr>
          <w:lang w:val="en-US" w:eastAsia="x-none"/>
        </w:rPr>
      </w:pPr>
    </w:p>
    <w:p w14:paraId="4C19E496" w14:textId="0FE506BE"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on-demand SSB on SCell</w:t>
      </w:r>
      <w:r w:rsidR="00E6608F">
        <w:rPr>
          <w:lang w:eastAsia="x-none"/>
        </w:rPr>
        <w:t>, including the scenarios for supporting on-demand SSB, structure of on-demand SSB, trigger for on-demand SSB, and transmission pattern for on-demand SSB</w:t>
      </w:r>
      <w:r>
        <w:rPr>
          <w:lang w:eastAsia="x-none"/>
        </w:rPr>
        <w:t xml:space="preserve">. </w:t>
      </w:r>
    </w:p>
    <w:p w14:paraId="193E9241" w14:textId="1FA4535F" w:rsidR="005A14B4" w:rsidRPr="00DE4076" w:rsidRDefault="002C1A02"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Scenarios for supporting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66CB79" w14:textId="754D56F1" w:rsidR="00950F62" w:rsidRDefault="00950F62" w:rsidP="00950F62">
      <w:pPr>
        <w:tabs>
          <w:tab w:val="left" w:pos="1300"/>
        </w:tabs>
        <w:spacing w:after="0" w:line="276" w:lineRule="auto"/>
        <w:jc w:val="both"/>
        <w:rPr>
          <w:rFonts w:eastAsiaTheme="minorEastAsia"/>
          <w:lang w:eastAsia="zh-CN"/>
        </w:rPr>
      </w:pPr>
      <w:r>
        <w:rPr>
          <w:rFonts w:eastAsiaTheme="minorEastAsia"/>
          <w:lang w:eastAsia="zh-CN"/>
        </w:rPr>
        <w:t>In RAN1#116, the legacy NR SCell operation has been divided into 4 scenarios</w:t>
      </w:r>
      <w:r w:rsidR="005515B3">
        <w:rPr>
          <w:rFonts w:eastAsiaTheme="minorEastAsia"/>
          <w:lang w:eastAsia="zh-CN"/>
        </w:rPr>
        <w:t xml:space="preserve">, as illustrated in </w:t>
      </w:r>
      <w:r w:rsidR="005515B3">
        <w:rPr>
          <w:rFonts w:eastAsiaTheme="minorEastAsia"/>
          <w:lang w:eastAsia="zh-CN"/>
        </w:rPr>
        <w:fldChar w:fldCharType="begin"/>
      </w:r>
      <w:r w:rsidR="005515B3">
        <w:rPr>
          <w:rFonts w:eastAsiaTheme="minorEastAsia"/>
          <w:lang w:eastAsia="zh-CN"/>
        </w:rPr>
        <w:instrText xml:space="preserve"> REF _Ref158103577 \h </w:instrText>
      </w:r>
      <w:r w:rsidR="005515B3">
        <w:rPr>
          <w:rFonts w:eastAsiaTheme="minorEastAsia"/>
          <w:lang w:eastAsia="zh-CN"/>
        </w:rPr>
      </w:r>
      <w:r w:rsidR="005515B3">
        <w:rPr>
          <w:rFonts w:eastAsiaTheme="minorEastAsia"/>
          <w:lang w:eastAsia="zh-CN"/>
        </w:rPr>
        <w:fldChar w:fldCharType="separate"/>
      </w:r>
      <w:r w:rsidR="00CA1B6E">
        <w:t xml:space="preserve">Figure </w:t>
      </w:r>
      <w:r w:rsidR="00CA1B6E">
        <w:rPr>
          <w:noProof/>
        </w:rPr>
        <w:t>1</w:t>
      </w:r>
      <w:r w:rsidR="005515B3">
        <w:rPr>
          <w:rFonts w:eastAsiaTheme="minorEastAsia"/>
          <w:lang w:eastAsia="zh-CN"/>
        </w:rPr>
        <w:fldChar w:fldCharType="end"/>
      </w:r>
      <w:r w:rsidR="005515B3">
        <w:rPr>
          <w:rFonts w:eastAsiaTheme="minorEastAsia"/>
          <w:lang w:eastAsia="zh-CN"/>
        </w:rPr>
        <w:t xml:space="preserve"> (</w:t>
      </w:r>
      <w:r w:rsidR="000C2A0C">
        <w:rPr>
          <w:rFonts w:eastAsiaTheme="minorEastAsia"/>
          <w:lang w:eastAsia="zh-CN"/>
        </w:rPr>
        <w:t>illustrating the SCell with</w:t>
      </w:r>
      <w:r w:rsidR="005515B3">
        <w:rPr>
          <w:rFonts w:eastAsiaTheme="minorEastAsia"/>
          <w:lang w:eastAsia="zh-CN"/>
        </w:rPr>
        <w:t xml:space="preserve"> periodic SSB </w:t>
      </w:r>
      <w:r w:rsidR="000C2A0C">
        <w:rPr>
          <w:rFonts w:eastAsiaTheme="minorEastAsia"/>
          <w:lang w:eastAsia="zh-CN"/>
        </w:rPr>
        <w:t xml:space="preserve">is only </w:t>
      </w:r>
      <w:r w:rsidR="005515B3">
        <w:rPr>
          <w:rFonts w:eastAsiaTheme="minorEastAsia"/>
          <w:lang w:eastAsia="zh-CN"/>
        </w:rPr>
        <w:t>for illustration purpose, and the s</w:t>
      </w:r>
      <w:r w:rsidR="000C2A0C">
        <w:rPr>
          <w:rFonts w:eastAsiaTheme="minorEastAsia"/>
          <w:lang w:eastAsia="zh-CN"/>
        </w:rPr>
        <w:t>cenarios are also applicable to the</w:t>
      </w:r>
      <w:r w:rsidR="005515B3">
        <w:rPr>
          <w:rFonts w:eastAsiaTheme="minorEastAsia"/>
          <w:lang w:eastAsia="zh-CN"/>
        </w:rPr>
        <w:t xml:space="preserve"> SSB-less SCell)</w:t>
      </w:r>
      <w:r>
        <w:rPr>
          <w:rFonts w:eastAsiaTheme="minorEastAsia"/>
          <w:lang w:eastAsia="zh-CN"/>
        </w:rPr>
        <w:t xml:space="preserve">: </w:t>
      </w:r>
    </w:p>
    <w:p w14:paraId="1BB490B9" w14:textId="41EE8CF4"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heme="minorEastAsia"/>
          <w:lang w:eastAsia="zh-CN"/>
        </w:rPr>
        <w:t>Scenario #1: SCell is not configured</w:t>
      </w:r>
    </w:p>
    <w:p w14:paraId="752E28EB" w14:textId="70A2416B"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#2: SCell is configured to a UE but before the UE receives SCell activation</w:t>
      </w:r>
    </w:p>
    <w:p w14:paraId="28F22DFF" w14:textId="1EA1BF13"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#3: After UE receives SCell activation command</w:t>
      </w:r>
      <w:r>
        <w:rPr>
          <w:rFonts w:eastAsia="Times New Roman"/>
          <w:lang w:val="en-US" w:eastAsia="zh-CN"/>
        </w:rPr>
        <w:t xml:space="preserve"> and before the activation delay</w:t>
      </w:r>
    </w:p>
    <w:p w14:paraId="2506EA6C" w14:textId="660F4F9B" w:rsidR="00950F62" w:rsidRPr="00950F62" w:rsidRDefault="00950F62" w:rsidP="00986442">
      <w:pPr>
        <w:pStyle w:val="ListParagraph"/>
        <w:numPr>
          <w:ilvl w:val="0"/>
          <w:numId w:val="44"/>
        </w:numPr>
        <w:tabs>
          <w:tab w:val="left" w:pos="1300"/>
        </w:tabs>
        <w:spacing w:line="276" w:lineRule="auto"/>
        <w:ind w:leftChars="0"/>
        <w:jc w:val="both"/>
        <w:rPr>
          <w:rFonts w:eastAsiaTheme="minorEastAsia"/>
          <w:lang w:eastAsia="zh-CN"/>
        </w:rPr>
      </w:pPr>
      <w:r>
        <w:rPr>
          <w:rFonts w:eastAsia="Times New Roman"/>
          <w:lang w:val="en-US" w:eastAsia="zh-CN"/>
        </w:rPr>
        <w:t>Scenario #4: SCell is activated</w:t>
      </w:r>
    </w:p>
    <w:p w14:paraId="1398A651" w14:textId="3290CD82" w:rsidR="005515B3" w:rsidRDefault="005515B3" w:rsidP="00316B0A">
      <w:pPr>
        <w:tabs>
          <w:tab w:val="left" w:pos="1300"/>
        </w:tabs>
        <w:spacing w:after="0" w:line="276" w:lineRule="auto"/>
        <w:jc w:val="both"/>
        <w:rPr>
          <w:rFonts w:eastAsiaTheme="minorEastAsia"/>
          <w:lang w:eastAsia="zh-CN"/>
        </w:rPr>
      </w:pPr>
      <w:r>
        <w:object w:dxaOrig="12097" w:dyaOrig="4021" w14:anchorId="091EC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58.4pt" o:ole="">
            <v:imagedata r:id="rId8" o:title=""/>
          </v:shape>
          <o:OLEObject Type="Embed" ProgID="Visio.Drawing.15" ShapeID="_x0000_i1025" DrawAspect="Content" ObjectID="_1773730095" r:id="rId9"/>
        </w:object>
      </w:r>
    </w:p>
    <w:p w14:paraId="0E745DEE" w14:textId="75ACE998" w:rsidR="005515B3" w:rsidRPr="001967F4" w:rsidRDefault="005515B3" w:rsidP="005515B3">
      <w:pPr>
        <w:pStyle w:val="Caption"/>
        <w:rPr>
          <w:rFonts w:eastAsiaTheme="minorEastAsia"/>
          <w:lang w:eastAsia="zh-CN"/>
        </w:rPr>
      </w:pPr>
      <w:bookmarkStart w:id="3" w:name="_Ref158103577"/>
      <w:r>
        <w:t xml:space="preserve">Figure </w:t>
      </w:r>
      <w:r>
        <w:fldChar w:fldCharType="begin"/>
      </w:r>
      <w:r>
        <w:instrText xml:space="preserve"> SEQ Figure \* ARABIC </w:instrText>
      </w:r>
      <w:r>
        <w:fldChar w:fldCharType="separate"/>
      </w:r>
      <w:r w:rsidR="00CA1B6E">
        <w:rPr>
          <w:noProof/>
        </w:rPr>
        <w:t>1</w:t>
      </w:r>
      <w:r>
        <w:fldChar w:fldCharType="end"/>
      </w:r>
      <w:bookmarkEnd w:id="3"/>
      <w:r>
        <w:t xml:space="preserve"> Illustration of legacy NR procedure for SCell.</w:t>
      </w:r>
    </w:p>
    <w:p w14:paraId="51D2FAB6" w14:textId="51F7FDA9" w:rsidR="005515B3" w:rsidRDefault="005515B3" w:rsidP="001D61F2">
      <w:pPr>
        <w:tabs>
          <w:tab w:val="left" w:pos="1300"/>
        </w:tabs>
        <w:spacing w:line="276" w:lineRule="auto"/>
        <w:jc w:val="both"/>
        <w:rPr>
          <w:rFonts w:eastAsiaTheme="minorEastAsia"/>
          <w:lang w:eastAsia="zh-CN"/>
        </w:rPr>
      </w:pPr>
      <w:r>
        <w:rPr>
          <w:rFonts w:eastAsiaTheme="minorEastAsia"/>
          <w:lang w:eastAsia="zh-CN"/>
        </w:rPr>
        <w:t xml:space="preserve">In RAN1#116, it has been agreed not to support on-demand SSB for Scenario #1, and further down-select </w:t>
      </w:r>
      <w:r w:rsidR="00747CB1">
        <w:rPr>
          <w:rFonts w:eastAsiaTheme="minorEastAsia"/>
          <w:lang w:eastAsia="zh-CN"/>
        </w:rPr>
        <w:t xml:space="preserve">to </w:t>
      </w:r>
      <w:r>
        <w:rPr>
          <w:rFonts w:eastAsiaTheme="minorEastAsia"/>
          <w:lang w:eastAsia="zh-CN"/>
        </w:rPr>
        <w:t xml:space="preserve">one or </w:t>
      </w:r>
      <w:r w:rsidR="00747CB1">
        <w:rPr>
          <w:rFonts w:eastAsiaTheme="minorEastAsia"/>
          <w:lang w:eastAsia="zh-CN"/>
        </w:rPr>
        <w:t>both scenario(s)</w:t>
      </w:r>
      <w:r>
        <w:rPr>
          <w:rFonts w:eastAsiaTheme="minorEastAsia"/>
          <w:lang w:eastAsia="zh-CN"/>
        </w:rPr>
        <w:t xml:space="preserve"> from Scenario #2 and Scenario #3, with a FFS on whether Scenario #3 also includes Scenario #4 if supporting on-demand SSB</w:t>
      </w:r>
      <w:r w:rsidR="00316B0A">
        <w:rPr>
          <w:rFonts w:eastAsiaTheme="minorEastAsia"/>
          <w:lang w:eastAsia="zh-CN"/>
        </w:rPr>
        <w:t xml:space="preserve"> for Scenario #3</w:t>
      </w:r>
      <w:r>
        <w:rPr>
          <w:rFonts w:eastAsiaTheme="minorEastAsia"/>
          <w:lang w:eastAsia="zh-CN"/>
        </w:rPr>
        <w:t xml:space="preserve">. </w:t>
      </w:r>
    </w:p>
    <w:p w14:paraId="454E40E2" w14:textId="63D24FC0" w:rsidR="005515B3" w:rsidRDefault="00316B0A" w:rsidP="001D61F2">
      <w:pPr>
        <w:tabs>
          <w:tab w:val="left" w:pos="1300"/>
        </w:tabs>
        <w:spacing w:line="276" w:lineRule="auto"/>
        <w:jc w:val="both"/>
        <w:rPr>
          <w:rFonts w:eastAsiaTheme="minorEastAsia"/>
          <w:lang w:eastAsia="zh-CN"/>
        </w:rPr>
      </w:pPr>
      <w:r>
        <w:rPr>
          <w:rFonts w:eastAsiaTheme="minorEastAsia"/>
          <w:lang w:eastAsia="zh-CN"/>
        </w:rPr>
        <w:t>First, it needs to be clarified that the determination of scenarios is</w:t>
      </w:r>
      <w:r w:rsidR="00747CB1">
        <w:rPr>
          <w:rFonts w:eastAsiaTheme="minorEastAsia"/>
          <w:lang w:eastAsia="zh-CN"/>
        </w:rPr>
        <w:t xml:space="preserve"> from </w:t>
      </w:r>
      <w:r>
        <w:rPr>
          <w:rFonts w:eastAsiaTheme="minorEastAsia"/>
          <w:lang w:eastAsia="zh-CN"/>
        </w:rPr>
        <w:t>UE</w:t>
      </w:r>
      <w:r w:rsidR="00747CB1">
        <w:rPr>
          <w:rFonts w:eastAsiaTheme="minorEastAsia"/>
          <w:lang w:eastAsia="zh-CN"/>
        </w:rPr>
        <w:t>’s</w:t>
      </w:r>
      <w:r>
        <w:rPr>
          <w:rFonts w:eastAsiaTheme="minorEastAsia"/>
          <w:lang w:eastAsia="zh-CN"/>
        </w:rPr>
        <w:t xml:space="preserve"> perspective. The operations of </w:t>
      </w:r>
      <w:r w:rsidR="00747CB1">
        <w:rPr>
          <w:rFonts w:eastAsiaTheme="minorEastAsia"/>
          <w:lang w:eastAsia="zh-CN"/>
        </w:rPr>
        <w:t xml:space="preserve">the </w:t>
      </w:r>
      <w:r>
        <w:rPr>
          <w:rFonts w:eastAsiaTheme="minorEastAsia"/>
          <w:lang w:eastAsia="zh-CN"/>
        </w:rPr>
        <w:t xml:space="preserve">configuration of a SCell and </w:t>
      </w:r>
      <w:r w:rsidR="00747CB1">
        <w:rPr>
          <w:rFonts w:eastAsiaTheme="minorEastAsia"/>
          <w:lang w:eastAsia="zh-CN"/>
        </w:rPr>
        <w:t xml:space="preserve">the </w:t>
      </w:r>
      <w:r>
        <w:rPr>
          <w:rFonts w:eastAsiaTheme="minorEastAsia"/>
          <w:lang w:eastAsia="zh-CN"/>
        </w:rPr>
        <w:t xml:space="preserve">activation of a SCell are </w:t>
      </w:r>
      <w:r w:rsidR="00747CB1">
        <w:rPr>
          <w:rFonts w:eastAsiaTheme="minorEastAsia"/>
          <w:lang w:eastAsia="zh-CN"/>
        </w:rPr>
        <w:t xml:space="preserve">both </w:t>
      </w:r>
      <w:r>
        <w:rPr>
          <w:rFonts w:eastAsiaTheme="minorEastAsia"/>
          <w:lang w:eastAsia="zh-CN"/>
        </w:rPr>
        <w:t xml:space="preserve">UE-specific, hence, the division of scenarios based on </w:t>
      </w:r>
      <w:r w:rsidR="00747CB1">
        <w:rPr>
          <w:rFonts w:eastAsiaTheme="minorEastAsia"/>
          <w:lang w:eastAsia="zh-CN"/>
        </w:rPr>
        <w:t xml:space="preserve">the </w:t>
      </w:r>
      <w:r>
        <w:rPr>
          <w:rFonts w:eastAsiaTheme="minorEastAsia"/>
          <w:lang w:eastAsia="zh-CN"/>
        </w:rPr>
        <w:t xml:space="preserve">reception for SCell configuration and </w:t>
      </w:r>
      <w:r w:rsidR="00747CB1">
        <w:rPr>
          <w:rFonts w:eastAsiaTheme="minorEastAsia"/>
          <w:lang w:eastAsia="zh-CN"/>
        </w:rPr>
        <w:t xml:space="preserve">the reception of </w:t>
      </w:r>
      <w:r>
        <w:rPr>
          <w:rFonts w:eastAsiaTheme="minorEastAsia"/>
          <w:lang w:eastAsia="zh-CN"/>
        </w:rPr>
        <w:t xml:space="preserve">MAC CE for activation command is also per UE. It is highly likely that the division of scenarios are </w:t>
      </w:r>
      <w:r w:rsidR="00747CB1">
        <w:rPr>
          <w:rFonts w:eastAsiaTheme="minorEastAsia"/>
          <w:lang w:eastAsia="zh-CN"/>
        </w:rPr>
        <w:t>not the same</w:t>
      </w:r>
      <w:r>
        <w:rPr>
          <w:rFonts w:eastAsiaTheme="minorEastAsia"/>
          <w:lang w:eastAsia="zh-CN"/>
        </w:rPr>
        <w:t xml:space="preserve"> from different UEs’ perspective, then the supporting of on-demand SSB for one UE and for a given scenario shall consider its impact to another UE in its various scenarios. </w:t>
      </w:r>
    </w:p>
    <w:p w14:paraId="6DF79FE8" w14:textId="54B3E66C" w:rsidR="00316B0A" w:rsidRDefault="00316B0A" w:rsidP="001D61F2">
      <w:pPr>
        <w:tabs>
          <w:tab w:val="left" w:pos="1300"/>
        </w:tabs>
        <w:spacing w:line="276" w:lineRule="auto"/>
        <w:jc w:val="both"/>
        <w:rPr>
          <w:rFonts w:eastAsiaTheme="minorEastAsia"/>
          <w:lang w:eastAsia="zh-CN"/>
        </w:rPr>
      </w:pPr>
      <w:r>
        <w:rPr>
          <w:rFonts w:eastAsiaTheme="minorEastAsia"/>
          <w:lang w:eastAsia="zh-CN"/>
        </w:rPr>
        <w:t xml:space="preserve">An example illustrating the scenarios of multiple UEs in the SCell is shown in </w:t>
      </w:r>
      <w:r>
        <w:rPr>
          <w:rFonts w:eastAsiaTheme="minorEastAsia"/>
          <w:lang w:eastAsia="zh-CN"/>
        </w:rPr>
        <w:fldChar w:fldCharType="begin"/>
      </w:r>
      <w:r>
        <w:rPr>
          <w:rFonts w:eastAsiaTheme="minorEastAsia"/>
          <w:lang w:eastAsia="zh-CN"/>
        </w:rPr>
        <w:instrText xml:space="preserve"> REF _Ref162512276 \h </w:instrText>
      </w:r>
      <w:r>
        <w:rPr>
          <w:rFonts w:eastAsiaTheme="minorEastAsia"/>
          <w:lang w:eastAsia="zh-CN"/>
        </w:rPr>
      </w:r>
      <w:r>
        <w:rPr>
          <w:rFonts w:eastAsiaTheme="minorEastAsia"/>
          <w:lang w:eastAsia="zh-CN"/>
        </w:rPr>
        <w:fldChar w:fldCharType="separate"/>
      </w:r>
      <w:r w:rsidR="00CA1B6E">
        <w:t xml:space="preserve">Figure </w:t>
      </w:r>
      <w:r w:rsidR="00CA1B6E">
        <w:rPr>
          <w:noProof/>
        </w:rPr>
        <w:t>2</w:t>
      </w:r>
      <w:r>
        <w:rPr>
          <w:rFonts w:eastAsiaTheme="minorEastAsia"/>
          <w:lang w:eastAsia="zh-CN"/>
        </w:rPr>
        <w:fldChar w:fldCharType="end"/>
      </w:r>
      <w:r>
        <w:rPr>
          <w:rFonts w:eastAsiaTheme="minorEastAsia"/>
          <w:lang w:eastAsia="zh-CN"/>
        </w:rPr>
        <w:t xml:space="preserve">. If supporting on-demand SSB </w:t>
      </w:r>
      <w:r w:rsidR="00153FF4">
        <w:rPr>
          <w:rFonts w:eastAsiaTheme="minorEastAsia"/>
          <w:lang w:eastAsia="zh-CN"/>
        </w:rPr>
        <w:t>in</w:t>
      </w:r>
      <w:r>
        <w:rPr>
          <w:rFonts w:eastAsiaTheme="minorEastAsia"/>
          <w:lang w:eastAsia="zh-CN"/>
        </w:rPr>
        <w:t xml:space="preserve"> Scenario #3 (as an example) for UE 1, the transmission of on-demand SSB actually </w:t>
      </w:r>
      <w:r w:rsidR="00652B68">
        <w:rPr>
          <w:rFonts w:eastAsiaTheme="minorEastAsia"/>
          <w:lang w:eastAsia="zh-CN"/>
        </w:rPr>
        <w:t>takes place</w:t>
      </w:r>
      <w:r>
        <w:rPr>
          <w:rFonts w:eastAsiaTheme="minorEastAsia"/>
          <w:lang w:eastAsia="zh-CN"/>
        </w:rPr>
        <w:t xml:space="preserve"> in Scenario #1 for UE 2 and in Scenario #4 for UE 3</w:t>
      </w:r>
      <w:r w:rsidR="00652B68">
        <w:rPr>
          <w:rFonts w:eastAsiaTheme="minorEastAsia"/>
          <w:lang w:eastAsia="zh-CN"/>
        </w:rPr>
        <w:t xml:space="preserve">, when the division of scenarios are as illustrated in </w:t>
      </w:r>
      <w:r w:rsidR="00652B68">
        <w:rPr>
          <w:rFonts w:eastAsiaTheme="minorEastAsia"/>
          <w:lang w:eastAsia="zh-CN"/>
        </w:rPr>
        <w:fldChar w:fldCharType="begin"/>
      </w:r>
      <w:r w:rsidR="00652B68">
        <w:rPr>
          <w:rFonts w:eastAsiaTheme="minorEastAsia"/>
          <w:lang w:eastAsia="zh-CN"/>
        </w:rPr>
        <w:instrText xml:space="preserve"> REF _Ref162512276 \h </w:instrText>
      </w:r>
      <w:r w:rsidR="00652B68">
        <w:rPr>
          <w:rFonts w:eastAsiaTheme="minorEastAsia"/>
          <w:lang w:eastAsia="zh-CN"/>
        </w:rPr>
      </w:r>
      <w:r w:rsidR="00652B68">
        <w:rPr>
          <w:rFonts w:eastAsiaTheme="minorEastAsia"/>
          <w:lang w:eastAsia="zh-CN"/>
        </w:rPr>
        <w:fldChar w:fldCharType="separate"/>
      </w:r>
      <w:r w:rsidR="00652B68">
        <w:t xml:space="preserve">Figure </w:t>
      </w:r>
      <w:r w:rsidR="00652B68">
        <w:rPr>
          <w:noProof/>
        </w:rPr>
        <w:t>2</w:t>
      </w:r>
      <w:r w:rsidR="00652B68">
        <w:rPr>
          <w:rFonts w:eastAsiaTheme="minorEastAsia"/>
          <w:lang w:eastAsia="zh-CN"/>
        </w:rPr>
        <w:fldChar w:fldCharType="end"/>
      </w:r>
      <w:r>
        <w:rPr>
          <w:rFonts w:eastAsiaTheme="minorEastAsia"/>
          <w:lang w:eastAsia="zh-CN"/>
        </w:rPr>
        <w:t xml:space="preserve">. </w:t>
      </w:r>
    </w:p>
    <w:p w14:paraId="5B88AFFB" w14:textId="6DF7D60C" w:rsidR="00316B0A" w:rsidRDefault="00316B0A" w:rsidP="00316B0A">
      <w:pPr>
        <w:tabs>
          <w:tab w:val="left" w:pos="1300"/>
        </w:tabs>
        <w:spacing w:after="0" w:line="276" w:lineRule="auto"/>
        <w:jc w:val="both"/>
        <w:rPr>
          <w:rFonts w:eastAsiaTheme="minorEastAsia"/>
          <w:lang w:eastAsia="zh-CN"/>
        </w:rPr>
      </w:pPr>
      <w:r>
        <w:object w:dxaOrig="12097" w:dyaOrig="4909" w14:anchorId="1C7077ED">
          <v:shape id="_x0000_i1026" type="#_x0000_t75" style="width:482.4pt;height:194.4pt" o:ole="">
            <v:imagedata r:id="rId10" o:title=""/>
          </v:shape>
          <o:OLEObject Type="Embed" ProgID="Visio.Drawing.15" ShapeID="_x0000_i1026" DrawAspect="Content" ObjectID="_1773730096" r:id="rId11"/>
        </w:object>
      </w:r>
    </w:p>
    <w:p w14:paraId="4BB2FAA1" w14:textId="564A975D" w:rsidR="00316B0A" w:rsidRPr="001967F4" w:rsidRDefault="00316B0A" w:rsidP="00316B0A">
      <w:pPr>
        <w:pStyle w:val="Caption"/>
        <w:rPr>
          <w:rFonts w:eastAsiaTheme="minorEastAsia"/>
          <w:lang w:eastAsia="zh-CN"/>
        </w:rPr>
      </w:pPr>
      <w:bookmarkStart w:id="4" w:name="_Ref162512276"/>
      <w:r>
        <w:t xml:space="preserve">Figure </w:t>
      </w:r>
      <w:r>
        <w:fldChar w:fldCharType="begin"/>
      </w:r>
      <w:r>
        <w:instrText xml:space="preserve"> SEQ Figure \* ARABIC </w:instrText>
      </w:r>
      <w:r>
        <w:fldChar w:fldCharType="separate"/>
      </w:r>
      <w:r w:rsidR="00CA1B6E">
        <w:rPr>
          <w:noProof/>
        </w:rPr>
        <w:t>2</w:t>
      </w:r>
      <w:r>
        <w:fldChar w:fldCharType="end"/>
      </w:r>
      <w:bookmarkEnd w:id="4"/>
      <w:r>
        <w:t xml:space="preserve"> Illustration of scenarios for multiple UEs.</w:t>
      </w:r>
    </w:p>
    <w:p w14:paraId="14935BB6" w14:textId="6D8E3409" w:rsidR="005515B3" w:rsidRDefault="00316B0A" w:rsidP="001D61F2">
      <w:pPr>
        <w:tabs>
          <w:tab w:val="left" w:pos="1300"/>
        </w:tabs>
        <w:spacing w:line="276" w:lineRule="auto"/>
        <w:jc w:val="both"/>
        <w:rPr>
          <w:rFonts w:eastAsiaTheme="minorEastAsia"/>
          <w:b/>
          <w:lang w:eastAsia="zh-CN"/>
        </w:rPr>
      </w:pPr>
      <w:r w:rsidRPr="00316B0A">
        <w:rPr>
          <w:rFonts w:eastAsiaTheme="minorEastAsia"/>
          <w:b/>
          <w:lang w:eastAsia="zh-CN"/>
        </w:rPr>
        <w:lastRenderedPageBreak/>
        <w:t>Observation 1: The division of scenarios is from UE</w:t>
      </w:r>
      <w:r w:rsidR="00153FF4">
        <w:rPr>
          <w:rFonts w:eastAsiaTheme="minorEastAsia"/>
          <w:b/>
          <w:lang w:eastAsia="zh-CN"/>
        </w:rPr>
        <w:t>’s</w:t>
      </w:r>
      <w:r w:rsidRPr="00316B0A">
        <w:rPr>
          <w:rFonts w:eastAsiaTheme="minorEastAsia"/>
          <w:b/>
          <w:lang w:eastAsia="zh-CN"/>
        </w:rPr>
        <w:t xml:space="preserve"> perspective, and on-demand SSB transmitted in one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first UE can be any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second UE. </w:t>
      </w:r>
    </w:p>
    <w:p w14:paraId="3E02436C" w14:textId="036F23C7" w:rsidR="00316B0A" w:rsidRDefault="00316B0A" w:rsidP="001D61F2">
      <w:pPr>
        <w:tabs>
          <w:tab w:val="left" w:pos="1300"/>
        </w:tabs>
        <w:spacing w:line="276" w:lineRule="auto"/>
        <w:jc w:val="both"/>
        <w:rPr>
          <w:rFonts w:eastAsiaTheme="minorEastAsia"/>
          <w:lang w:eastAsia="zh-CN"/>
        </w:rPr>
      </w:pPr>
      <w:r w:rsidRPr="00316B0A">
        <w:rPr>
          <w:rFonts w:eastAsiaTheme="minorEastAsia"/>
          <w:lang w:eastAsia="zh-CN"/>
        </w:rPr>
        <w:t xml:space="preserve">Then, </w:t>
      </w:r>
      <w:r>
        <w:rPr>
          <w:rFonts w:eastAsiaTheme="minorEastAsia"/>
          <w:lang w:eastAsia="zh-CN"/>
        </w:rPr>
        <w:t xml:space="preserve">it is also noted that the transmission of on-demand SSB is a cell-specific behaviour. </w:t>
      </w:r>
      <w:r w:rsidR="00794D94">
        <w:rPr>
          <w:rFonts w:eastAsiaTheme="minorEastAsia"/>
          <w:lang w:eastAsia="zh-CN"/>
        </w:rPr>
        <w:t xml:space="preserve">Even though the intention of the transmission of on-demand SSB is only for particular UE(s), its impact could possibly be equally applicable to </w:t>
      </w:r>
      <w:r w:rsidR="00157713">
        <w:rPr>
          <w:rFonts w:eastAsiaTheme="minorEastAsia"/>
          <w:lang w:eastAsia="zh-CN"/>
        </w:rPr>
        <w:t xml:space="preserve">at least other </w:t>
      </w:r>
      <w:r w:rsidR="00794D94">
        <w:rPr>
          <w:rFonts w:eastAsiaTheme="minorEastAsia"/>
          <w:lang w:eastAsia="zh-CN"/>
        </w:rPr>
        <w:t xml:space="preserve">UEs </w:t>
      </w:r>
      <w:r w:rsidR="00157713">
        <w:rPr>
          <w:rFonts w:eastAsiaTheme="minorEastAsia"/>
          <w:lang w:eastAsia="zh-CN"/>
        </w:rPr>
        <w:t xml:space="preserve">supporting the feature of on-demand SSB </w:t>
      </w:r>
      <w:r w:rsidR="00794D94">
        <w:rPr>
          <w:rFonts w:eastAsiaTheme="minorEastAsia"/>
          <w:lang w:eastAsia="zh-CN"/>
        </w:rPr>
        <w:t xml:space="preserve">in the cell. For example, still using </w:t>
      </w:r>
      <w:r w:rsidR="00794D94">
        <w:rPr>
          <w:rFonts w:eastAsiaTheme="minorEastAsia"/>
          <w:lang w:eastAsia="zh-CN"/>
        </w:rPr>
        <w:fldChar w:fldCharType="begin"/>
      </w:r>
      <w:r w:rsidR="00794D94">
        <w:rPr>
          <w:rFonts w:eastAsiaTheme="minorEastAsia"/>
          <w:lang w:eastAsia="zh-CN"/>
        </w:rPr>
        <w:instrText xml:space="preserve"> REF _Ref162512276 \h </w:instrText>
      </w:r>
      <w:r w:rsidR="00794D94">
        <w:rPr>
          <w:rFonts w:eastAsiaTheme="minorEastAsia"/>
          <w:lang w:eastAsia="zh-CN"/>
        </w:rPr>
      </w:r>
      <w:r w:rsidR="00794D94">
        <w:rPr>
          <w:rFonts w:eastAsiaTheme="minorEastAsia"/>
          <w:lang w:eastAsia="zh-CN"/>
        </w:rPr>
        <w:fldChar w:fldCharType="separate"/>
      </w:r>
      <w:r w:rsidR="00CA1B6E">
        <w:t xml:space="preserve">Figure </w:t>
      </w:r>
      <w:r w:rsidR="00CA1B6E">
        <w:rPr>
          <w:noProof/>
        </w:rPr>
        <w:t>2</w:t>
      </w:r>
      <w:r w:rsidR="00794D94">
        <w:rPr>
          <w:rFonts w:eastAsiaTheme="minorEastAsia"/>
          <w:lang w:eastAsia="zh-CN"/>
        </w:rPr>
        <w:fldChar w:fldCharType="end"/>
      </w:r>
      <w:r w:rsidR="00794D94">
        <w:rPr>
          <w:rFonts w:eastAsiaTheme="minorEastAsia"/>
          <w:lang w:eastAsia="zh-CN"/>
        </w:rPr>
        <w:t xml:space="preserve"> for illustration, </w:t>
      </w:r>
      <w:r w:rsidR="00153FF4">
        <w:rPr>
          <w:rFonts w:eastAsiaTheme="minorEastAsia"/>
          <w:lang w:eastAsia="zh-CN"/>
        </w:rPr>
        <w:t xml:space="preserve">the </w:t>
      </w:r>
      <w:r w:rsidR="00794D94">
        <w:rPr>
          <w:rFonts w:eastAsiaTheme="minorEastAsia"/>
          <w:lang w:eastAsia="zh-CN"/>
        </w:rPr>
        <w:t xml:space="preserve">transmission of on-demand SSB in Scenario #3 for UE 1 could impact UE 3 in Scenario #4 (e.g., data rate matching based on SSB). In this sense, even though the on-demand SSB is intended for UE 1 for SCell activation, UE 3 should also be aware of the transmission of such on-demand SSB. </w:t>
      </w:r>
    </w:p>
    <w:p w14:paraId="4435B47D" w14:textId="59BC28FD" w:rsidR="00794D94" w:rsidRPr="00875770" w:rsidRDefault="00794D94" w:rsidP="001D61F2">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w:t>
      </w:r>
      <w:r w:rsidR="00A82392" w:rsidRPr="00B5269B">
        <w:rPr>
          <w:rFonts w:eastAsiaTheme="minorEastAsia"/>
          <w:b/>
          <w:lang w:eastAsia="zh-CN"/>
        </w:rPr>
        <w:t xml:space="preserve">other </w:t>
      </w:r>
      <w:r w:rsidRPr="00B5269B">
        <w:rPr>
          <w:rFonts w:eastAsiaTheme="minorEastAsia"/>
          <w:b/>
          <w:lang w:eastAsia="zh-CN"/>
        </w:rPr>
        <w:t xml:space="preserve">UEs </w:t>
      </w:r>
      <w:r w:rsidR="00A82392"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10E2DC9B" w14:textId="12C5E647" w:rsidR="00794D94" w:rsidRDefault="00794D94" w:rsidP="001D61F2">
      <w:pPr>
        <w:tabs>
          <w:tab w:val="left" w:pos="1300"/>
        </w:tabs>
        <w:spacing w:line="276" w:lineRule="auto"/>
        <w:jc w:val="both"/>
        <w:rPr>
          <w:rFonts w:eastAsiaTheme="minorEastAsia"/>
          <w:lang w:eastAsia="zh-CN"/>
        </w:rPr>
      </w:pPr>
      <w:r>
        <w:rPr>
          <w:rFonts w:eastAsiaTheme="minorEastAsia"/>
          <w:lang w:eastAsia="zh-CN"/>
        </w:rPr>
        <w:t>Based on above discussions and observations, we further analyse the scenarios to support on-demand SSB</w:t>
      </w:r>
      <w:r w:rsidR="002944D9">
        <w:rPr>
          <w:rFonts w:eastAsiaTheme="minorEastAsia"/>
          <w:lang w:eastAsia="zh-CN"/>
        </w:rPr>
        <w:t>, including the transmission of on-demand and the triggers for on-demand SSB (these two aspects could be separately discussed)</w:t>
      </w:r>
      <w:r>
        <w:rPr>
          <w:rFonts w:eastAsiaTheme="minorEastAsia"/>
          <w:lang w:eastAsia="zh-CN"/>
        </w:rPr>
        <w:t xml:space="preserve">. </w:t>
      </w:r>
    </w:p>
    <w:p w14:paraId="35D6F407" w14:textId="42D3787C" w:rsidR="00794D94" w:rsidRDefault="00BF187B" w:rsidP="001D61F2">
      <w:pPr>
        <w:tabs>
          <w:tab w:val="left" w:pos="1300"/>
        </w:tabs>
        <w:spacing w:line="276" w:lineRule="auto"/>
        <w:jc w:val="both"/>
        <w:rPr>
          <w:rFonts w:eastAsiaTheme="minorEastAsia"/>
          <w:lang w:eastAsia="zh-CN"/>
        </w:rPr>
      </w:pPr>
      <w:r>
        <w:rPr>
          <w:rFonts w:eastAsiaTheme="minorEastAsia"/>
          <w:lang w:eastAsia="zh-CN"/>
        </w:rPr>
        <w:t>Since Scenario #1 is agreed not to be supported, wherein the only operation rela</w:t>
      </w:r>
      <w:r w:rsidR="002944D9">
        <w:rPr>
          <w:rFonts w:eastAsiaTheme="minorEastAsia"/>
          <w:lang w:eastAsia="zh-CN"/>
        </w:rPr>
        <w:t>ted to SSB is SSB based RRM measurement of</w:t>
      </w:r>
      <w:r>
        <w:rPr>
          <w:rFonts w:eastAsiaTheme="minorEastAsia"/>
          <w:lang w:eastAsia="zh-CN"/>
        </w:rPr>
        <w:t xml:space="preserve"> the cell as a candidate SCell, it can be implied that the RRM measurement based on periodic SSB, either from the candidate SCell or from a reference cell for SSB-less SCell, is not impacted</w:t>
      </w:r>
      <w:r w:rsidR="002944D9">
        <w:rPr>
          <w:rFonts w:eastAsiaTheme="minorEastAsia"/>
          <w:lang w:eastAsia="zh-CN"/>
        </w:rPr>
        <w:t xml:space="preserve"> by the on-demand SSB</w:t>
      </w:r>
      <w:r>
        <w:rPr>
          <w:rFonts w:eastAsiaTheme="minorEastAsia"/>
          <w:lang w:eastAsia="zh-CN"/>
        </w:rPr>
        <w:t xml:space="preserve">. Then combining with the observation that the supporting of on-demand SSB for one UE in other scenarios could be Scenario #1 for some other UEs in the cell, the transmission of on-demand SSB, no matter supported for which scenario, shall not impact the transmission of periodic SSB either from the SCell or from a reference cell for SSB-less SCell. </w:t>
      </w:r>
    </w:p>
    <w:p w14:paraId="21951C48" w14:textId="3CB7151E" w:rsidR="00BF187B" w:rsidRPr="00BF187B" w:rsidRDefault="00BF187B" w:rsidP="001D61F2">
      <w:pPr>
        <w:tabs>
          <w:tab w:val="left" w:pos="1300"/>
        </w:tabs>
        <w:spacing w:line="276" w:lineRule="auto"/>
        <w:jc w:val="both"/>
        <w:rPr>
          <w:rFonts w:eastAsiaTheme="minorEastAsia"/>
          <w:b/>
          <w:lang w:eastAsia="zh-CN"/>
        </w:rPr>
      </w:pPr>
      <w:r w:rsidRPr="00BF187B">
        <w:rPr>
          <w:rFonts w:eastAsiaTheme="minorEastAsia"/>
          <w:b/>
          <w:lang w:eastAsia="zh-CN"/>
        </w:rPr>
        <w:t xml:space="preserve">Proposal 1: The transmission of on-demand SSB, no matter supported for which scenario, shall not impact the transmission of periodic SSB </w:t>
      </w:r>
      <w:r w:rsidR="002944D9">
        <w:rPr>
          <w:rFonts w:eastAsiaTheme="minorEastAsia"/>
          <w:b/>
          <w:lang w:eastAsia="zh-CN"/>
        </w:rPr>
        <w:t>(</w:t>
      </w:r>
      <w:r w:rsidRPr="00BF187B">
        <w:rPr>
          <w:rFonts w:eastAsiaTheme="minorEastAsia"/>
          <w:b/>
          <w:lang w:eastAsia="zh-CN"/>
        </w:rPr>
        <w:t>either from the SCell or from a reference cell for SSB-less SCell</w:t>
      </w:r>
      <w:r w:rsidR="00215748">
        <w:rPr>
          <w:rFonts w:eastAsiaTheme="minorEastAsia"/>
          <w:b/>
          <w:lang w:eastAsia="zh-CN"/>
        </w:rPr>
        <w:t>) in all scenarios</w:t>
      </w:r>
      <w:r w:rsidR="00490001">
        <w:rPr>
          <w:rFonts w:eastAsiaTheme="minorEastAsia"/>
          <w:b/>
          <w:lang w:eastAsia="zh-CN"/>
        </w:rPr>
        <w:t xml:space="preserve">. </w:t>
      </w:r>
    </w:p>
    <w:p w14:paraId="3C4809C4" w14:textId="225F485B" w:rsidR="00BF187B" w:rsidRDefault="00BF187B" w:rsidP="001D61F2">
      <w:pPr>
        <w:tabs>
          <w:tab w:val="left" w:pos="1300"/>
        </w:tabs>
        <w:spacing w:line="276" w:lineRule="auto"/>
        <w:jc w:val="both"/>
        <w:rPr>
          <w:rFonts w:eastAsiaTheme="minorEastAsia"/>
          <w:lang w:eastAsia="zh-CN"/>
        </w:rPr>
      </w:pPr>
      <w:r>
        <w:rPr>
          <w:rFonts w:eastAsiaTheme="minorEastAsia"/>
          <w:lang w:eastAsia="zh-CN"/>
        </w:rPr>
        <w:t xml:space="preserve">Scenario #2 </w:t>
      </w:r>
      <w:r w:rsidR="00D11A0C">
        <w:rPr>
          <w:rFonts w:eastAsiaTheme="minorEastAsia"/>
          <w:lang w:eastAsia="zh-CN"/>
        </w:rPr>
        <w:t>can be a first use case of on-demand SSB. If a SCell is configured without measurement report (i.e., a</w:t>
      </w:r>
      <w:r w:rsidR="00551357">
        <w:rPr>
          <w:rFonts w:eastAsiaTheme="minorEastAsia"/>
          <w:lang w:eastAsia="zh-CN"/>
        </w:rPr>
        <w:t>n</w:t>
      </w:r>
      <w:r w:rsidR="00D11A0C">
        <w:rPr>
          <w:rFonts w:eastAsiaTheme="minorEastAsia"/>
          <w:lang w:eastAsia="zh-CN"/>
        </w:rPr>
        <w:t xml:space="preserve"> unknown SCell), before receiving the activation command for the SCell, a UE can request or be provided with on-demand SSB to perform measurement and report to the gNB, such that the SCell is able to be determined as known SCell and shorten the delay for SCell activation. For this scenario, </w:t>
      </w:r>
      <w:r w:rsidR="00D11A0C" w:rsidRPr="003309CF">
        <w:rPr>
          <w:rFonts w:eastAsiaTheme="minorEastAsia"/>
          <w:lang w:eastAsia="zh-CN"/>
        </w:rPr>
        <w:t xml:space="preserve">the gNB trigger and/or UE trigger for on-demand SSB can be </w:t>
      </w:r>
      <w:r w:rsidR="00D11A0C">
        <w:rPr>
          <w:rFonts w:eastAsiaTheme="minorEastAsia"/>
          <w:lang w:eastAsia="zh-CN"/>
        </w:rPr>
        <w:t xml:space="preserve">also </w:t>
      </w:r>
      <w:r w:rsidR="00D11A0C" w:rsidRPr="003309CF">
        <w:rPr>
          <w:rFonts w:eastAsiaTheme="minorEastAsia"/>
          <w:lang w:eastAsia="zh-CN"/>
        </w:rPr>
        <w:t>transmitted</w:t>
      </w:r>
      <w:r w:rsidR="00D11A0C">
        <w:rPr>
          <w:rFonts w:eastAsiaTheme="minorEastAsia"/>
          <w:lang w:eastAsia="zh-CN"/>
        </w:rPr>
        <w:t xml:space="preserve">. </w:t>
      </w:r>
    </w:p>
    <w:p w14:paraId="1ABCA728" w14:textId="3BBFCFB4" w:rsidR="00517488" w:rsidRDefault="00517488" w:rsidP="001D61F2">
      <w:pPr>
        <w:tabs>
          <w:tab w:val="left" w:pos="1300"/>
        </w:tabs>
        <w:spacing w:line="276" w:lineRule="auto"/>
        <w:jc w:val="both"/>
        <w:rPr>
          <w:rFonts w:eastAsiaTheme="minorEastAsia"/>
          <w:lang w:eastAsia="zh-CN"/>
        </w:rPr>
      </w:pPr>
      <w:r>
        <w:rPr>
          <w:rFonts w:eastAsiaTheme="minorEastAsia"/>
          <w:lang w:eastAsia="zh-CN"/>
        </w:rPr>
        <w:t xml:space="preserve">Scenario #3 can be </w:t>
      </w:r>
      <w:r w:rsidR="005E0B86">
        <w:rPr>
          <w:rFonts w:eastAsiaTheme="minorEastAsia"/>
          <w:lang w:eastAsia="zh-CN"/>
        </w:rPr>
        <w:t>another</w:t>
      </w:r>
      <w:r>
        <w:rPr>
          <w:rFonts w:eastAsiaTheme="minorEastAsia"/>
          <w:lang w:eastAsia="zh-CN"/>
        </w:rPr>
        <w:t xml:space="preserve"> use case of on-demand SSB</w:t>
      </w:r>
      <w:r w:rsidR="00F36B9E">
        <w:rPr>
          <w:rFonts w:eastAsiaTheme="minorEastAsia"/>
          <w:lang w:eastAsia="zh-CN"/>
        </w:rPr>
        <w:t>, e.g.,</w:t>
      </w:r>
      <w:r>
        <w:rPr>
          <w:rFonts w:eastAsiaTheme="minorEastAsia"/>
          <w:lang w:eastAsia="zh-CN"/>
        </w:rPr>
        <w:t xml:space="preserve"> for fast SCell activation, such that the SCell can be implemented with long-periodicity SSB or SSB-less to save network energy. </w:t>
      </w:r>
      <w:r w:rsidR="003309CF">
        <w:rPr>
          <w:rFonts w:eastAsiaTheme="minorEastAsia"/>
          <w:lang w:eastAsia="zh-CN"/>
        </w:rPr>
        <w:t xml:space="preserve">For this scenario, </w:t>
      </w:r>
      <w:r w:rsidR="003309CF" w:rsidRPr="003309CF">
        <w:rPr>
          <w:rFonts w:eastAsiaTheme="minorEastAsia"/>
          <w:lang w:eastAsia="zh-CN"/>
        </w:rPr>
        <w:t xml:space="preserve">the gNB trigger and/or UE trigger for on-demand SSB can be </w:t>
      </w:r>
      <w:r w:rsidR="003309CF">
        <w:rPr>
          <w:rFonts w:eastAsiaTheme="minorEastAsia"/>
          <w:lang w:eastAsia="zh-CN"/>
        </w:rPr>
        <w:t xml:space="preserve">also </w:t>
      </w:r>
      <w:r w:rsidR="003309CF" w:rsidRPr="003309CF">
        <w:rPr>
          <w:rFonts w:eastAsiaTheme="minorEastAsia"/>
          <w:lang w:eastAsia="zh-CN"/>
        </w:rPr>
        <w:t>transmitted</w:t>
      </w:r>
      <w:r w:rsidR="003309CF">
        <w:rPr>
          <w:rFonts w:eastAsiaTheme="minorEastAsia"/>
          <w:lang w:eastAsia="zh-CN"/>
        </w:rPr>
        <w:t xml:space="preserve">. </w:t>
      </w:r>
    </w:p>
    <w:p w14:paraId="2BFD03C9" w14:textId="22978225" w:rsidR="003309CF" w:rsidRDefault="003309CF" w:rsidP="001D61F2">
      <w:pPr>
        <w:tabs>
          <w:tab w:val="left" w:pos="1300"/>
        </w:tabs>
        <w:spacing w:line="276" w:lineRule="auto"/>
        <w:jc w:val="both"/>
        <w:rPr>
          <w:rFonts w:eastAsiaTheme="minorEastAsia"/>
          <w:lang w:eastAsia="zh-CN"/>
        </w:rPr>
      </w:pPr>
      <w:r>
        <w:rPr>
          <w:rFonts w:eastAsiaTheme="minorEastAsia"/>
          <w:lang w:eastAsia="zh-CN"/>
        </w:rPr>
        <w:t xml:space="preserve">Scenario #4 could be </w:t>
      </w:r>
      <w:r w:rsidR="005E0B86">
        <w:rPr>
          <w:rFonts w:eastAsiaTheme="minorEastAsia"/>
          <w:lang w:eastAsia="zh-CN"/>
        </w:rPr>
        <w:t xml:space="preserve">yet </w:t>
      </w:r>
      <w:r>
        <w:rPr>
          <w:rFonts w:eastAsiaTheme="minorEastAsia"/>
          <w:lang w:eastAsia="zh-CN"/>
        </w:rPr>
        <w:t xml:space="preserve">another use case of on-demand SSB. After a SCell is activated, due to the change of channel condition and/or UE mobility for instance, the UE can lose its synchronization or experience beam failure for data reception. In such cases, the UE </w:t>
      </w:r>
      <w:r w:rsidR="00F36B9E">
        <w:rPr>
          <w:rFonts w:eastAsiaTheme="minorEastAsia"/>
          <w:lang w:eastAsia="zh-CN"/>
        </w:rPr>
        <w:t>needs to</w:t>
      </w:r>
      <w:r>
        <w:rPr>
          <w:rFonts w:eastAsiaTheme="minorEastAsia"/>
          <w:lang w:eastAsia="zh-CN"/>
        </w:rPr>
        <w:t xml:space="preserve"> rely on periodic SSB</w:t>
      </w:r>
      <w:r w:rsidR="00F36B9E">
        <w:rPr>
          <w:rFonts w:eastAsiaTheme="minorEastAsia"/>
          <w:lang w:eastAsia="zh-CN"/>
        </w:rPr>
        <w:t>(s)</w:t>
      </w:r>
      <w:r>
        <w:rPr>
          <w:rFonts w:eastAsiaTheme="minorEastAsia"/>
          <w:lang w:eastAsia="zh-CN"/>
        </w:rPr>
        <w:t xml:space="preserve"> to perform re</w:t>
      </w:r>
      <w:r w:rsidR="00F36B9E">
        <w:rPr>
          <w:rFonts w:eastAsiaTheme="minorEastAsia"/>
          <w:lang w:eastAsia="zh-CN"/>
        </w:rPr>
        <w:t>-</w:t>
      </w:r>
      <w:r>
        <w:rPr>
          <w:rFonts w:eastAsiaTheme="minorEastAsia"/>
          <w:lang w:eastAsia="zh-CN"/>
        </w:rPr>
        <w:t>sync</w:t>
      </w:r>
      <w:r w:rsidR="00F36B9E">
        <w:rPr>
          <w:rFonts w:eastAsiaTheme="minorEastAsia"/>
          <w:lang w:eastAsia="zh-CN"/>
        </w:rPr>
        <w:t>hronization</w:t>
      </w:r>
      <w:r>
        <w:rPr>
          <w:rFonts w:eastAsiaTheme="minorEastAsia"/>
          <w:lang w:eastAsia="zh-CN"/>
        </w:rPr>
        <w:t xml:space="preserve"> or beam failure recovery </w:t>
      </w:r>
      <w:r w:rsidR="00F36B9E">
        <w:rPr>
          <w:rFonts w:eastAsiaTheme="minorEastAsia"/>
          <w:lang w:eastAsia="zh-CN"/>
        </w:rPr>
        <w:t>in the legacy NR procedure</w:t>
      </w:r>
      <w:r>
        <w:rPr>
          <w:rFonts w:eastAsiaTheme="minorEastAsia"/>
          <w:lang w:eastAsia="zh-CN"/>
        </w:rPr>
        <w:t xml:space="preserve">, and now can use on-demand SSB to achieve the purpose with shorter delay. It is noted that the data reception in Scenario #4 anyway needs to be aware of the on-demand SSB transmission supported in other scenario (e.g., Scenario </w:t>
      </w:r>
      <w:r w:rsidR="00490001">
        <w:rPr>
          <w:rFonts w:eastAsiaTheme="minorEastAsia"/>
          <w:lang w:eastAsia="zh-CN"/>
        </w:rPr>
        <w:t xml:space="preserve">#2 or </w:t>
      </w:r>
      <w:r>
        <w:rPr>
          <w:rFonts w:eastAsiaTheme="minorEastAsia"/>
          <w:lang w:eastAsia="zh-CN"/>
        </w:rPr>
        <w:t>#3), there is not much extra effort on supporting on-demand SSB in Scenario #4. It is also noted that</w:t>
      </w:r>
      <w:r w:rsidR="00806174">
        <w:rPr>
          <w:rFonts w:eastAsiaTheme="minorEastAsia"/>
          <w:lang w:eastAsia="zh-CN"/>
        </w:rPr>
        <w:t>,</w:t>
      </w:r>
      <w:r>
        <w:rPr>
          <w:rFonts w:eastAsiaTheme="minorEastAsia"/>
          <w:lang w:eastAsia="zh-CN"/>
        </w:rPr>
        <w:t xml:space="preserve"> </w:t>
      </w:r>
      <w:r w:rsidR="00806174">
        <w:rPr>
          <w:rFonts w:eastAsiaTheme="minorEastAsia"/>
          <w:lang w:eastAsia="zh-CN"/>
        </w:rPr>
        <w:t xml:space="preserve">as pointed out in Proposal 1, even though on-demand SSB is transmitted for Scenario #4, the legacy periodic SSB transmission should not be impacted, and the UE can still rely on </w:t>
      </w:r>
      <w:r>
        <w:rPr>
          <w:rFonts w:eastAsiaTheme="minorEastAsia"/>
          <w:lang w:eastAsia="zh-CN"/>
        </w:rPr>
        <w:t xml:space="preserve">the </w:t>
      </w:r>
      <w:r w:rsidR="00806174">
        <w:rPr>
          <w:rFonts w:eastAsiaTheme="minorEastAsia"/>
          <w:lang w:eastAsia="zh-CN"/>
        </w:rPr>
        <w:t xml:space="preserve">periodic SSB for RRM </w:t>
      </w:r>
      <w:r w:rsidR="00396F4D">
        <w:rPr>
          <w:rFonts w:eastAsiaTheme="minorEastAsia"/>
          <w:lang w:eastAsia="zh-CN"/>
        </w:rPr>
        <w:t>measurement</w:t>
      </w:r>
      <w:r w:rsidR="00CD36D0">
        <w:rPr>
          <w:rFonts w:eastAsiaTheme="minorEastAsia"/>
          <w:lang w:eastAsia="zh-CN"/>
        </w:rPr>
        <w:t>,</w:t>
      </w:r>
      <w:r w:rsidR="00396F4D">
        <w:rPr>
          <w:rFonts w:eastAsiaTheme="minorEastAsia"/>
          <w:lang w:eastAsia="zh-CN"/>
        </w:rPr>
        <w:t xml:space="preserve"> </w:t>
      </w:r>
      <w:r w:rsidR="00806174">
        <w:rPr>
          <w:rFonts w:eastAsiaTheme="minorEastAsia"/>
          <w:lang w:eastAsia="zh-CN"/>
        </w:rPr>
        <w:t xml:space="preserve">and </w:t>
      </w:r>
      <w:r w:rsidR="00F36B9E">
        <w:rPr>
          <w:rFonts w:eastAsiaTheme="minorEastAsia"/>
          <w:lang w:eastAsia="zh-CN"/>
        </w:rPr>
        <w:t>re-</w:t>
      </w:r>
      <w:r w:rsidR="00806174">
        <w:rPr>
          <w:rFonts w:eastAsiaTheme="minorEastAsia"/>
          <w:lang w:eastAsia="zh-CN"/>
        </w:rPr>
        <w:t>synchronization by its implementation</w:t>
      </w:r>
      <w:r>
        <w:rPr>
          <w:rFonts w:eastAsiaTheme="minorEastAsia"/>
          <w:lang w:eastAsia="zh-CN"/>
        </w:rPr>
        <w:t xml:space="preserve">. </w:t>
      </w:r>
    </w:p>
    <w:p w14:paraId="5E865243" w14:textId="4584507D" w:rsidR="0036447B" w:rsidRDefault="003309CF" w:rsidP="00AE1F95">
      <w:pPr>
        <w:tabs>
          <w:tab w:val="left" w:pos="1300"/>
        </w:tabs>
        <w:spacing w:line="276" w:lineRule="auto"/>
        <w:jc w:val="both"/>
        <w:rPr>
          <w:rFonts w:eastAsiaTheme="minorEastAsia"/>
          <w:lang w:eastAsia="zh-CN"/>
        </w:rPr>
      </w:pPr>
      <w:r w:rsidRPr="003309CF">
        <w:rPr>
          <w:rFonts w:eastAsiaTheme="minorEastAsia"/>
          <w:lang w:eastAsia="zh-CN"/>
        </w:rPr>
        <w:t xml:space="preserve">Overall, </w:t>
      </w:r>
      <w:r>
        <w:rPr>
          <w:rFonts w:eastAsiaTheme="minorEastAsia"/>
          <w:lang w:eastAsia="zh-CN"/>
        </w:rPr>
        <w:t>we are supportive of on-demand SSB transmission and gNB/UE trigger in Scenario #2, #3, and #4 (i.e., after SCell is configured)</w:t>
      </w:r>
      <w:r w:rsidR="00AE1F95">
        <w:rPr>
          <w:rFonts w:eastAsiaTheme="minorEastAsia"/>
          <w:lang w:eastAsia="zh-CN"/>
        </w:rPr>
        <w:t>. A</w:t>
      </w:r>
      <w:r>
        <w:rPr>
          <w:rFonts w:eastAsiaTheme="minorEastAsia"/>
          <w:lang w:eastAsia="zh-CN"/>
        </w:rPr>
        <w:t xml:space="preserve"> unified design shall be targeted for supporting them in multiple scenarios. </w:t>
      </w:r>
    </w:p>
    <w:p w14:paraId="4A5643F2" w14:textId="34A98492" w:rsidR="0036447B" w:rsidRPr="00875770" w:rsidRDefault="0036447B" w:rsidP="00875770">
      <w:pPr>
        <w:tabs>
          <w:tab w:val="left" w:pos="1300"/>
        </w:tabs>
        <w:spacing w:after="0" w:line="276" w:lineRule="auto"/>
        <w:jc w:val="both"/>
        <w:rPr>
          <w:rFonts w:eastAsiaTheme="minorEastAsia"/>
          <w:b/>
          <w:lang w:eastAsia="zh-CN"/>
        </w:rPr>
      </w:pPr>
      <w:r w:rsidRPr="00875770">
        <w:rPr>
          <w:rFonts w:eastAsiaTheme="minorEastAsia"/>
          <w:b/>
          <w:lang w:eastAsia="zh-CN"/>
        </w:rPr>
        <w:t xml:space="preserve">Proposal 2: Support on-demand SSB transmission and gNB/UE trigger in both Scenario #2 and Scenario #3 (including Scenario #4 - after SCell is activated): </w:t>
      </w:r>
    </w:p>
    <w:p w14:paraId="235C6FB2" w14:textId="0010A015" w:rsidR="0036447B" w:rsidRPr="00875770" w:rsidRDefault="0036447B" w:rsidP="00875770">
      <w:pPr>
        <w:pStyle w:val="ListParagraph"/>
        <w:numPr>
          <w:ilvl w:val="0"/>
          <w:numId w:val="48"/>
        </w:numPr>
        <w:tabs>
          <w:tab w:val="left" w:pos="1300"/>
        </w:tabs>
        <w:spacing w:after="0" w:line="276" w:lineRule="auto"/>
        <w:ind w:leftChars="0"/>
        <w:jc w:val="both"/>
        <w:rPr>
          <w:rFonts w:eastAsiaTheme="minorEastAsia"/>
          <w:b/>
          <w:lang w:eastAsia="zh-CN"/>
        </w:rPr>
      </w:pPr>
      <w:r w:rsidRPr="00875770">
        <w:rPr>
          <w:rFonts w:eastAsiaTheme="minorEastAsia"/>
          <w:b/>
          <w:lang w:eastAsia="zh-CN"/>
        </w:rPr>
        <w:t>A unified design shall be targeted for supporting them in multiple scenarios.</w:t>
      </w:r>
    </w:p>
    <w:p w14:paraId="77342DDA" w14:textId="6119CC0C" w:rsidR="003309CF" w:rsidRPr="00875770" w:rsidRDefault="0036447B" w:rsidP="00875770">
      <w:pPr>
        <w:pStyle w:val="ListParagraph"/>
        <w:numPr>
          <w:ilvl w:val="0"/>
          <w:numId w:val="48"/>
        </w:numPr>
        <w:tabs>
          <w:tab w:val="left" w:pos="1300"/>
        </w:tabs>
        <w:spacing w:line="276" w:lineRule="auto"/>
        <w:ind w:leftChars="0"/>
        <w:jc w:val="both"/>
        <w:rPr>
          <w:rFonts w:eastAsiaTheme="minorEastAsia"/>
          <w:b/>
          <w:lang w:eastAsia="zh-CN"/>
        </w:rPr>
      </w:pPr>
      <w:r w:rsidRPr="00875770">
        <w:rPr>
          <w:rFonts w:eastAsiaTheme="minorEastAsia"/>
          <w:b/>
          <w:lang w:eastAsia="zh-CN"/>
        </w:rPr>
        <w:t>Periodic SSB transmission on the SCell, if any, is not impacted by the on-demand SSB transmission.</w:t>
      </w:r>
    </w:p>
    <w:p w14:paraId="46CBCEB1" w14:textId="77777777" w:rsidR="00511EC9" w:rsidRPr="00DE4076" w:rsidRDefault="00511EC9" w:rsidP="00511EC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Structure of on-demand SSB</w:t>
      </w:r>
    </w:p>
    <w:p w14:paraId="13C5328C"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30DAF6"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4CC863" w14:textId="37B43944" w:rsidR="00511EC9" w:rsidRDefault="00511EC9" w:rsidP="00511EC9">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w:t>
      </w:r>
      <w:r w:rsidR="00A6193A">
        <w:rPr>
          <w:rFonts w:eastAsiaTheme="minorEastAsia"/>
          <w:lang w:eastAsia="zh-CN"/>
        </w:rPr>
        <w:t xml:space="preserve">support a simplified structure, e.g., </w:t>
      </w:r>
      <w:r>
        <w:rPr>
          <w:rFonts w:eastAsiaTheme="minorEastAsia"/>
          <w:lang w:eastAsia="zh-CN"/>
        </w:rPr>
        <w:t>skip</w:t>
      </w:r>
      <w:r w:rsidR="00A6193A">
        <w:rPr>
          <w:rFonts w:eastAsiaTheme="minorEastAsia"/>
          <w:lang w:eastAsia="zh-CN"/>
        </w:rPr>
        <w:t>ping</w:t>
      </w:r>
      <w:r>
        <w:rPr>
          <w:rFonts w:eastAsiaTheme="minorEastAsia"/>
          <w:lang w:eastAsia="zh-CN"/>
        </w:rPr>
        <w:t xml:space="preserve"> the transmission of PBCH, in order to further save energy from the gNB. We noticed that modifying the legacy SSB structure originated from Rel-15 would lead to non-trivial impact to specification and implementation (e.g., especially for legacy UEs), so </w:t>
      </w:r>
      <w:r w:rsidR="00A6193A">
        <w:rPr>
          <w:rFonts w:eastAsiaTheme="minorEastAsia"/>
          <w:lang w:eastAsia="zh-CN"/>
        </w:rPr>
        <w:t>it is better</w:t>
      </w:r>
      <w:r>
        <w:rPr>
          <w:rFonts w:eastAsiaTheme="minorEastAsia"/>
          <w:lang w:eastAsia="zh-CN"/>
        </w:rPr>
        <w:t xml:space="preserve"> not </w:t>
      </w:r>
      <w:r w:rsidR="00A6193A">
        <w:rPr>
          <w:rFonts w:eastAsiaTheme="minorEastAsia"/>
          <w:lang w:eastAsia="zh-CN"/>
        </w:rPr>
        <w:t xml:space="preserve">to </w:t>
      </w:r>
      <w:r>
        <w:rPr>
          <w:rFonts w:eastAsiaTheme="minorEastAsia"/>
          <w:lang w:eastAsia="zh-CN"/>
        </w:rPr>
        <w:t xml:space="preserve">be pursued in Rel-19.   </w:t>
      </w:r>
    </w:p>
    <w:p w14:paraId="7CB06091" w14:textId="35B5D30F" w:rsidR="00511EC9" w:rsidRPr="00297DFC" w:rsidRDefault="00511EC9" w:rsidP="00511EC9">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36447B">
        <w:rPr>
          <w:rFonts w:eastAsiaTheme="minorEastAsia"/>
          <w:b/>
          <w:lang w:eastAsia="zh-CN"/>
        </w:rPr>
        <w:t>3</w:t>
      </w:r>
      <w:r w:rsidRPr="00297DFC">
        <w:rPr>
          <w:rFonts w:eastAsiaTheme="minorEastAsia"/>
          <w:b/>
          <w:lang w:eastAsia="zh-CN"/>
        </w:rPr>
        <w:t xml:space="preserve">: </w:t>
      </w:r>
      <w:r>
        <w:rPr>
          <w:rFonts w:eastAsiaTheme="minorEastAsia"/>
          <w:b/>
          <w:lang w:eastAsia="zh-CN"/>
        </w:rPr>
        <w:t xml:space="preserve">SSB structure for </w:t>
      </w:r>
      <w:r w:rsidR="00ED0B58">
        <w:rPr>
          <w:rFonts w:eastAsiaTheme="minorEastAsia"/>
          <w:b/>
          <w:lang w:eastAsia="zh-CN"/>
        </w:rPr>
        <w:t xml:space="preserve">the </w:t>
      </w:r>
      <w:r>
        <w:rPr>
          <w:rFonts w:eastAsiaTheme="minorEastAsia"/>
          <w:b/>
          <w:lang w:eastAsia="zh-CN"/>
        </w:rPr>
        <w:t xml:space="preserve">on-demand SSB </w:t>
      </w:r>
      <w:r w:rsidR="00806F76">
        <w:rPr>
          <w:rFonts w:eastAsiaTheme="minorEastAsia"/>
          <w:b/>
          <w:lang w:eastAsia="zh-CN"/>
        </w:rPr>
        <w:t>maintain</w:t>
      </w:r>
      <w:r>
        <w:rPr>
          <w:rFonts w:eastAsiaTheme="minorEastAsia"/>
          <w:b/>
          <w:lang w:eastAsia="zh-CN"/>
        </w:rPr>
        <w:t xml:space="preserve">s the same as legacy. </w:t>
      </w:r>
    </w:p>
    <w:p w14:paraId="626015EE" w14:textId="2E664D8E" w:rsidR="00070161" w:rsidRPr="00DE4076" w:rsidRDefault="00297DFC"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Trigger for o</w:t>
      </w:r>
      <w:r w:rsidR="006216A0">
        <w:rPr>
          <w:szCs w:val="20"/>
          <w:lang w:val="en-US"/>
        </w:rPr>
        <w:t>n-demand SSB</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495110" w14:textId="6E402DAA" w:rsidR="00CA1B6E" w:rsidRDefault="00CA1B6E" w:rsidP="00986442">
      <w:pPr>
        <w:pStyle w:val="Heading2"/>
        <w:numPr>
          <w:ilvl w:val="1"/>
          <w:numId w:val="45"/>
        </w:numPr>
        <w:rPr>
          <w:lang w:eastAsia="zh-CN"/>
        </w:rPr>
      </w:pPr>
      <w:r>
        <w:rPr>
          <w:lang w:eastAsia="zh-CN"/>
        </w:rPr>
        <w:t>gNB triggered on-demand SSB</w:t>
      </w:r>
    </w:p>
    <w:p w14:paraId="2B3DCC06" w14:textId="38A13E2E" w:rsidR="00CA1B6E" w:rsidRDefault="00CA1B6E" w:rsidP="00070161">
      <w:pPr>
        <w:tabs>
          <w:tab w:val="left" w:pos="1300"/>
        </w:tabs>
        <w:spacing w:line="276" w:lineRule="auto"/>
        <w:jc w:val="both"/>
        <w:rPr>
          <w:rFonts w:eastAsiaTheme="minorEastAsia"/>
          <w:lang w:eastAsia="zh-CN"/>
        </w:rPr>
      </w:pPr>
      <w:r>
        <w:rPr>
          <w:rFonts w:eastAsiaTheme="minorEastAsia"/>
          <w:lang w:eastAsia="zh-CN"/>
        </w:rPr>
        <w:t xml:space="preserve">In RAN1#116, it was agreed to at least support on-demand SSB triggered by the gNB, with design details as FFS. </w:t>
      </w:r>
    </w:p>
    <w:p w14:paraId="514A2705" w14:textId="748EE7B8" w:rsidR="00BA0E4E" w:rsidRDefault="00BA0E4E" w:rsidP="00070161">
      <w:pPr>
        <w:tabs>
          <w:tab w:val="left" w:pos="1300"/>
        </w:tabs>
        <w:spacing w:line="276" w:lineRule="auto"/>
        <w:jc w:val="both"/>
        <w:rPr>
          <w:rFonts w:eastAsiaTheme="minorEastAsia"/>
          <w:lang w:eastAsia="zh-CN"/>
        </w:rPr>
      </w:pPr>
      <w:r>
        <w:rPr>
          <w:rFonts w:eastAsiaTheme="minorEastAsia"/>
          <w:lang w:eastAsia="zh-CN"/>
        </w:rPr>
        <w:t xml:space="preserve">For this method, the on-demand SSB transmission can be triggered by a gNB using a downlink channel (e.g., downlink trigger), wherein the downlink trigger can reuse existing NR channel but include </w:t>
      </w:r>
      <w:r w:rsidR="00C53225">
        <w:rPr>
          <w:rFonts w:eastAsiaTheme="minorEastAsia"/>
          <w:lang w:eastAsia="zh-CN"/>
        </w:rPr>
        <w:t xml:space="preserve">a </w:t>
      </w:r>
      <w:r>
        <w:rPr>
          <w:rFonts w:eastAsiaTheme="minorEastAsia"/>
          <w:lang w:eastAsia="zh-CN"/>
        </w:rPr>
        <w:t xml:space="preserve">new field for configuring or triggering on-demand SSB transmission. As discussed in the previous session of this contribution, at least one downlink trigger should notify all UEs in the cell about the transmission of on-demand SSB, since the transmission may impact all UEs that have received the activation command for the SCell. In this sense, MAC CE for SCell activation/deactivation </w:t>
      </w:r>
      <w:r w:rsidR="00C53225">
        <w:rPr>
          <w:rFonts w:eastAsiaTheme="minorEastAsia"/>
          <w:lang w:eastAsia="zh-CN"/>
        </w:rPr>
        <w:t xml:space="preserve">only </w:t>
      </w:r>
      <w:r>
        <w:rPr>
          <w:rFonts w:eastAsiaTheme="minorEastAsia"/>
          <w:lang w:eastAsia="zh-CN"/>
        </w:rPr>
        <w:t xml:space="preserve">may not be sufficient to be used as the downlink trigger, and enhanced MAC CE in a cell-specific manner or cell-specific L1 signalling can be considered. </w:t>
      </w:r>
    </w:p>
    <w:p w14:paraId="50F0589C" w14:textId="1B539935" w:rsidR="00BA0E4E" w:rsidRDefault="00BA0E4E" w:rsidP="00070161">
      <w:pPr>
        <w:tabs>
          <w:tab w:val="left" w:pos="1300"/>
        </w:tabs>
        <w:spacing w:line="276" w:lineRule="auto"/>
        <w:jc w:val="both"/>
        <w:rPr>
          <w:rFonts w:eastAsiaTheme="minorEastAsia"/>
          <w:lang w:eastAsia="zh-CN"/>
        </w:rPr>
      </w:pPr>
      <w:r>
        <w:rPr>
          <w:rFonts w:eastAsiaTheme="minorEastAsia"/>
          <w:lang w:eastAsia="zh-CN"/>
        </w:rPr>
        <w:t xml:space="preserve">Other than the triggering information, the downlink trigger can further carry configurations on the on-demand SSB, such as time-domain </w:t>
      </w:r>
      <w:r w:rsidR="00C53225">
        <w:rPr>
          <w:rFonts w:eastAsiaTheme="minorEastAsia"/>
          <w:lang w:eastAsia="zh-CN"/>
        </w:rPr>
        <w:t>transmission pattern</w:t>
      </w:r>
      <w:r>
        <w:rPr>
          <w:rFonts w:eastAsiaTheme="minorEastAsia"/>
          <w:lang w:eastAsia="zh-CN"/>
        </w:rPr>
        <w:t xml:space="preserve">, which to be further detailed in later sections. </w:t>
      </w:r>
    </w:p>
    <w:p w14:paraId="38CC3027" w14:textId="00D9BF52" w:rsidR="007247F0" w:rsidRPr="007247F0" w:rsidRDefault="007247F0" w:rsidP="00070161">
      <w:pPr>
        <w:tabs>
          <w:tab w:val="left" w:pos="1300"/>
        </w:tabs>
        <w:spacing w:line="276" w:lineRule="auto"/>
        <w:jc w:val="both"/>
        <w:rPr>
          <w:rFonts w:eastAsiaTheme="minorEastAsia"/>
          <w:b/>
          <w:lang w:eastAsia="zh-CN"/>
        </w:rPr>
      </w:pPr>
      <w:r w:rsidRPr="007247F0">
        <w:rPr>
          <w:rFonts w:eastAsiaTheme="minorEastAsia"/>
          <w:b/>
          <w:lang w:eastAsia="zh-CN"/>
        </w:rPr>
        <w:t xml:space="preserve">Proposal </w:t>
      </w:r>
      <w:r w:rsidR="0036447B">
        <w:rPr>
          <w:rFonts w:eastAsiaTheme="minorEastAsia"/>
          <w:b/>
          <w:lang w:eastAsia="zh-CN"/>
        </w:rPr>
        <w:t>4</w:t>
      </w:r>
      <w:r w:rsidRPr="007247F0">
        <w:rPr>
          <w:rFonts w:eastAsiaTheme="minorEastAsia"/>
          <w:b/>
          <w:lang w:eastAsia="zh-CN"/>
        </w:rPr>
        <w:t>: At least one downlink trigger</w:t>
      </w:r>
      <w:r w:rsidR="00986442">
        <w:rPr>
          <w:rFonts w:eastAsiaTheme="minorEastAsia"/>
          <w:b/>
          <w:lang w:eastAsia="zh-CN"/>
        </w:rPr>
        <w:t xml:space="preserve"> (e.g., L1/L2 signalling)</w:t>
      </w:r>
      <w:r w:rsidRPr="007247F0">
        <w:rPr>
          <w:rFonts w:eastAsiaTheme="minorEastAsia"/>
          <w:b/>
          <w:lang w:eastAsia="zh-CN"/>
        </w:rPr>
        <w:t xml:space="preserve"> for on-demand SSB should notify the transmission of on-demand SSB to UEs </w:t>
      </w:r>
      <w:r w:rsidR="009D503A">
        <w:rPr>
          <w:rFonts w:eastAsiaTheme="minorEastAsia"/>
          <w:b/>
          <w:lang w:eastAsia="zh-CN"/>
        </w:rPr>
        <w:t xml:space="preserve">supporting the feature of on-demand SSB </w:t>
      </w:r>
      <w:r w:rsidRPr="007247F0">
        <w:rPr>
          <w:rFonts w:eastAsiaTheme="minorEastAsia"/>
          <w:b/>
          <w:lang w:eastAsia="zh-CN"/>
        </w:rPr>
        <w:t xml:space="preserve">in the cell. </w:t>
      </w:r>
    </w:p>
    <w:p w14:paraId="5F7AAECC" w14:textId="186A1480" w:rsidR="00BA0E4E" w:rsidRDefault="00BA0E4E" w:rsidP="00986442">
      <w:pPr>
        <w:pStyle w:val="Heading2"/>
        <w:numPr>
          <w:ilvl w:val="1"/>
          <w:numId w:val="45"/>
        </w:numPr>
        <w:rPr>
          <w:lang w:eastAsia="zh-CN"/>
        </w:rPr>
      </w:pPr>
      <w:r>
        <w:rPr>
          <w:lang w:eastAsia="zh-CN"/>
        </w:rPr>
        <w:t>UE triggered on-demand SSB</w:t>
      </w:r>
    </w:p>
    <w:p w14:paraId="28233EDA" w14:textId="1942AAE4" w:rsidR="009077C1" w:rsidRDefault="009077C1" w:rsidP="00FE2D23">
      <w:pPr>
        <w:tabs>
          <w:tab w:val="left" w:pos="1300"/>
        </w:tabs>
        <w:spacing w:line="276" w:lineRule="auto"/>
        <w:jc w:val="both"/>
        <w:rPr>
          <w:rFonts w:eastAsiaTheme="minorEastAsia"/>
          <w:lang w:eastAsia="zh-CN"/>
        </w:rPr>
      </w:pPr>
      <w:r>
        <w:rPr>
          <w:rFonts w:eastAsiaTheme="minorEastAsia"/>
          <w:lang w:eastAsia="zh-CN"/>
        </w:rPr>
        <w:t>In another</w:t>
      </w:r>
      <w:r w:rsidR="00571736">
        <w:rPr>
          <w:rFonts w:eastAsiaTheme="minorEastAsia"/>
          <w:lang w:eastAsia="zh-CN"/>
        </w:rPr>
        <w:t xml:space="preserve"> way, the on-demand SSB transmission can be triggered by a UE</w:t>
      </w:r>
      <w:r>
        <w:rPr>
          <w:rFonts w:eastAsiaTheme="minorEastAsia"/>
          <w:lang w:eastAsia="zh-CN"/>
        </w:rPr>
        <w:t>. In various scenarios, the need of SSB is more urgent and essential from a UE</w:t>
      </w:r>
      <w:r w:rsidR="00C53225">
        <w:rPr>
          <w:rFonts w:eastAsiaTheme="minorEastAsia"/>
          <w:lang w:eastAsia="zh-CN"/>
        </w:rPr>
        <w:t>’s</w:t>
      </w:r>
      <w:r>
        <w:rPr>
          <w:rFonts w:eastAsiaTheme="minorEastAsia"/>
          <w:lang w:eastAsia="zh-CN"/>
        </w:rPr>
        <w:t xml:space="preserve"> perspective, and the following are some examples: </w:t>
      </w:r>
    </w:p>
    <w:p w14:paraId="10A9C831" w14:textId="0A7E88FA" w:rsidR="009077C1" w:rsidRDefault="009077C1"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1: </w:t>
      </w:r>
      <w:r w:rsidR="00493556">
        <w:rPr>
          <w:rFonts w:eastAsiaTheme="minorEastAsia"/>
          <w:lang w:eastAsia="zh-CN"/>
        </w:rPr>
        <w:t xml:space="preserve">For an activated SCell, a UE may experience beam failure and initiate a beam failure recovery (i.e., on-going Rel-19 MIMO feature), and for such scenario, the UE could request the proper SSB beam or report the improper SSB beam </w:t>
      </w:r>
      <w:r w:rsidR="00D34867">
        <w:rPr>
          <w:rFonts w:eastAsiaTheme="minorEastAsia"/>
          <w:lang w:eastAsia="zh-CN"/>
        </w:rPr>
        <w:t xml:space="preserve">since it has better knowledge </w:t>
      </w:r>
      <w:r w:rsidR="00493556">
        <w:rPr>
          <w:rFonts w:eastAsiaTheme="minorEastAsia"/>
          <w:lang w:eastAsia="zh-CN"/>
        </w:rPr>
        <w:t>other than the gNB. For this scenario, the supporting of on-demand SSB can be an accompany feature to facilitate fast beam failure recovery initiated by the UE</w:t>
      </w:r>
      <w:r w:rsidR="00CE5747">
        <w:rPr>
          <w:rFonts w:eastAsiaTheme="minorEastAsia"/>
          <w:lang w:eastAsia="zh-CN"/>
        </w:rPr>
        <w:t>, observing that the legacy failure recovery procedure relying on periodic SSB may have much longer delay</w:t>
      </w:r>
      <w:r w:rsidR="00493556">
        <w:rPr>
          <w:rFonts w:eastAsiaTheme="minorEastAsia"/>
          <w:lang w:eastAsia="zh-CN"/>
        </w:rPr>
        <w:t xml:space="preserve">. </w:t>
      </w:r>
    </w:p>
    <w:p w14:paraId="0CC06D8C" w14:textId="3C8D5C38" w:rsidR="00493556" w:rsidRDefault="00493556"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2: For a configured but </w:t>
      </w:r>
      <w:r w:rsidR="00774503">
        <w:rPr>
          <w:rFonts w:eastAsiaTheme="minorEastAsia"/>
          <w:lang w:eastAsia="zh-CN"/>
        </w:rPr>
        <w:t xml:space="preserve">not </w:t>
      </w:r>
      <w:r>
        <w:rPr>
          <w:rFonts w:eastAsiaTheme="minorEastAsia"/>
          <w:lang w:eastAsia="zh-CN"/>
        </w:rPr>
        <w:t xml:space="preserve">activated SCell, a UE may have overloaded UL traffic which may not be known by the gNB </w:t>
      </w:r>
      <w:r w:rsidR="008D5C27">
        <w:rPr>
          <w:rFonts w:eastAsiaTheme="minorEastAsia"/>
          <w:lang w:eastAsia="zh-CN"/>
        </w:rPr>
        <w:t xml:space="preserve">yet (e.g., by UL MAC CE to report the buffer status), </w:t>
      </w:r>
      <w:r>
        <w:rPr>
          <w:rFonts w:eastAsiaTheme="minorEastAsia"/>
          <w:lang w:eastAsia="zh-CN"/>
        </w:rPr>
        <w:t xml:space="preserve">and requires the activation of the SCell to offload the UL traffic. For this scenario, triggering on-demand SSB for fast SCell activation can be a more efficient procedure than reporting the uplink buffer to the gNB and waiting for </w:t>
      </w:r>
      <w:r w:rsidR="00D34867">
        <w:rPr>
          <w:rFonts w:eastAsiaTheme="minorEastAsia"/>
          <w:lang w:eastAsia="zh-CN"/>
        </w:rPr>
        <w:t xml:space="preserve">the </w:t>
      </w:r>
      <w:r>
        <w:rPr>
          <w:rFonts w:eastAsiaTheme="minorEastAsia"/>
          <w:lang w:eastAsia="zh-CN"/>
        </w:rPr>
        <w:t xml:space="preserve">gNB </w:t>
      </w:r>
      <w:r w:rsidR="00D34867">
        <w:rPr>
          <w:rFonts w:eastAsiaTheme="minorEastAsia"/>
          <w:lang w:eastAsia="zh-CN"/>
        </w:rPr>
        <w:t>to trigger the</w:t>
      </w:r>
      <w:r>
        <w:rPr>
          <w:rFonts w:eastAsiaTheme="minorEastAsia"/>
          <w:lang w:eastAsia="zh-CN"/>
        </w:rPr>
        <w:t xml:space="preserve"> SCell activation. </w:t>
      </w:r>
    </w:p>
    <w:p w14:paraId="2406998A" w14:textId="0AAF6330" w:rsidR="0061150A" w:rsidRPr="009077C1" w:rsidRDefault="0061150A"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w:t>
      </w:r>
      <w:r w:rsidR="00D34867">
        <w:rPr>
          <w:rFonts w:eastAsiaTheme="minorEastAsia"/>
          <w:lang w:eastAsia="zh-CN"/>
        </w:rPr>
        <w:t>-</w:t>
      </w:r>
      <w:r>
        <w:rPr>
          <w:rFonts w:eastAsiaTheme="minorEastAsia"/>
          <w:lang w:eastAsia="zh-CN"/>
        </w:rPr>
        <w:t xml:space="preserve">synchronization can be a more efficient procedure than </w:t>
      </w:r>
      <w:r w:rsidR="00D34867">
        <w:rPr>
          <w:rFonts w:eastAsiaTheme="minorEastAsia"/>
          <w:lang w:eastAsia="zh-CN"/>
        </w:rPr>
        <w:t>utilizing</w:t>
      </w:r>
      <w:r>
        <w:rPr>
          <w:rFonts w:eastAsiaTheme="minorEastAsia"/>
          <w:lang w:eastAsia="zh-CN"/>
        </w:rPr>
        <w:t xml:space="preserve"> the periodic SSB with long periodicity</w:t>
      </w:r>
      <w:r w:rsidR="009A03EB">
        <w:rPr>
          <w:rFonts w:eastAsiaTheme="minorEastAsia"/>
          <w:lang w:eastAsia="zh-CN"/>
        </w:rPr>
        <w:t xml:space="preserve"> (assuming CSI-RS/TRS is not implemented in the cell)</w:t>
      </w:r>
      <w:r>
        <w:rPr>
          <w:rFonts w:eastAsiaTheme="minorEastAsia"/>
          <w:lang w:eastAsia="zh-CN"/>
        </w:rPr>
        <w:t>, since typically multiple SSB bursts are needed for the re</w:t>
      </w:r>
      <w:r w:rsidR="00D34867">
        <w:rPr>
          <w:rFonts w:eastAsiaTheme="minorEastAsia"/>
          <w:lang w:eastAsia="zh-CN"/>
        </w:rPr>
        <w:t>-</w:t>
      </w:r>
      <w:r>
        <w:rPr>
          <w:rFonts w:eastAsiaTheme="minorEastAsia"/>
          <w:lang w:eastAsia="zh-CN"/>
        </w:rPr>
        <w:t>synchronization procedure which leads to</w:t>
      </w:r>
      <w:r w:rsidR="00D34867">
        <w:rPr>
          <w:rFonts w:eastAsiaTheme="minorEastAsia"/>
          <w:lang w:eastAsia="zh-CN"/>
        </w:rPr>
        <w:t xml:space="preserve"> a</w:t>
      </w:r>
      <w:r>
        <w:rPr>
          <w:rFonts w:eastAsiaTheme="minorEastAsia"/>
          <w:lang w:eastAsia="zh-CN"/>
        </w:rPr>
        <w:t xml:space="preserve"> longer delay. </w:t>
      </w:r>
    </w:p>
    <w:p w14:paraId="43E0A047" w14:textId="2431D609" w:rsidR="00FE2D23" w:rsidRDefault="00493556" w:rsidP="00FE2D23">
      <w:pPr>
        <w:tabs>
          <w:tab w:val="left" w:pos="1300"/>
        </w:tabs>
        <w:spacing w:line="276" w:lineRule="auto"/>
        <w:jc w:val="both"/>
        <w:rPr>
          <w:rFonts w:eastAsiaTheme="minorEastAsia"/>
          <w:lang w:eastAsia="zh-CN"/>
        </w:rPr>
      </w:pPr>
      <w:r>
        <w:rPr>
          <w:rFonts w:eastAsiaTheme="minorEastAsia"/>
          <w:lang w:eastAsia="zh-CN"/>
        </w:rPr>
        <w:t xml:space="preserve">For UE triggered on-demand SSB, </w:t>
      </w:r>
      <w:r w:rsidR="00571736">
        <w:rPr>
          <w:rFonts w:eastAsiaTheme="minorEastAsia"/>
          <w:lang w:eastAsia="zh-CN"/>
        </w:rPr>
        <w:t>an uplink signal/channel, e.g., UL wake-up-signal (</w:t>
      </w:r>
      <w:r w:rsidR="00AA26F8">
        <w:rPr>
          <w:rFonts w:eastAsiaTheme="minorEastAsia"/>
          <w:lang w:eastAsia="zh-CN"/>
        </w:rPr>
        <w:t xml:space="preserve">UL </w:t>
      </w:r>
      <w:r w:rsidR="00571736">
        <w:rPr>
          <w:rFonts w:eastAsiaTheme="minorEastAsia"/>
          <w:lang w:eastAsia="zh-CN"/>
        </w:rPr>
        <w:t>WUS)</w:t>
      </w:r>
      <w:r>
        <w:rPr>
          <w:rFonts w:eastAsiaTheme="minorEastAsia"/>
          <w:lang w:eastAsia="zh-CN"/>
        </w:rPr>
        <w:t xml:space="preserve">, can be </w:t>
      </w:r>
      <w:r w:rsidR="00F91E48">
        <w:rPr>
          <w:rFonts w:eastAsiaTheme="minorEastAsia"/>
          <w:lang w:eastAsia="zh-CN"/>
        </w:rPr>
        <w:t>supported</w:t>
      </w:r>
      <w:r w:rsidR="00571736">
        <w:rPr>
          <w:rFonts w:eastAsiaTheme="minorEastAsia"/>
          <w:lang w:eastAsia="zh-CN"/>
        </w:rPr>
        <w:t>. The UL WUS can reuse existing NR signal or channel</w:t>
      </w:r>
      <w:r w:rsidR="00FC3547">
        <w:rPr>
          <w:rFonts w:eastAsiaTheme="minorEastAsia"/>
          <w:lang w:eastAsia="zh-CN"/>
        </w:rPr>
        <w:t xml:space="preserve"> </w:t>
      </w:r>
      <w:r w:rsidR="00571736">
        <w:rPr>
          <w:rFonts w:eastAsiaTheme="minorEastAsia"/>
          <w:lang w:eastAsia="zh-CN"/>
        </w:rPr>
        <w:t xml:space="preserve">but with </w:t>
      </w:r>
      <w:r w:rsidR="00FE2D23">
        <w:rPr>
          <w:rFonts w:eastAsiaTheme="minorEastAsia"/>
          <w:lang w:eastAsia="zh-CN"/>
        </w:rPr>
        <w:t>at least the new functionality of triggering the</w:t>
      </w:r>
      <w:r w:rsidR="00571736">
        <w:rPr>
          <w:rFonts w:eastAsiaTheme="minorEastAsia"/>
          <w:lang w:eastAsia="zh-CN"/>
        </w:rPr>
        <w:t xml:space="preserve"> on-demand SSB </w:t>
      </w:r>
      <w:r w:rsidR="00FE2D23">
        <w:rPr>
          <w:rFonts w:eastAsiaTheme="minorEastAsia"/>
          <w:lang w:eastAsia="zh-CN"/>
        </w:rPr>
        <w:t>transmission. For example, PRACH, PUCCH, or PUSCH can all be considered as candidates for UL WUS, and RAN1 can further discuss the details and application of the UL WUS for each supported scenario of on-demand SSB</w:t>
      </w:r>
      <w:r w:rsidR="00FC3547">
        <w:rPr>
          <w:rFonts w:eastAsiaTheme="minorEastAsia"/>
          <w:lang w:eastAsia="zh-CN"/>
        </w:rPr>
        <w:t xml:space="preserve">, with the </w:t>
      </w:r>
      <w:r w:rsidR="00FC3547">
        <w:rPr>
          <w:rFonts w:eastAsiaTheme="minorEastAsia"/>
          <w:lang w:eastAsia="zh-CN"/>
        </w:rPr>
        <w:lastRenderedPageBreak/>
        <w:t>understanding to strive to minimize the specification impact and avoid extra energy consumption</w:t>
      </w:r>
      <w:r w:rsidR="00FE2D23">
        <w:rPr>
          <w:rFonts w:eastAsiaTheme="minorEastAsia"/>
          <w:lang w:eastAsia="zh-CN"/>
        </w:rPr>
        <w:t xml:space="preserve">. In one further consideration, for UE triggered on-demand SSB, a gNB’s </w:t>
      </w:r>
      <w:r w:rsidR="00AC21C3">
        <w:rPr>
          <w:rFonts w:eastAsiaTheme="minorEastAsia"/>
          <w:lang w:eastAsia="zh-CN"/>
        </w:rPr>
        <w:t>feedback</w:t>
      </w:r>
      <w:r w:rsidR="00AA26F8">
        <w:rPr>
          <w:rFonts w:eastAsiaTheme="minorEastAsia"/>
          <w:lang w:eastAsia="zh-CN"/>
        </w:rPr>
        <w:t xml:space="preserve"> to the UL WUS </w:t>
      </w:r>
      <w:r w:rsidR="00DD5C15">
        <w:rPr>
          <w:rFonts w:eastAsiaTheme="minorEastAsia"/>
          <w:lang w:eastAsia="zh-CN"/>
        </w:rPr>
        <w:t>and serving as</w:t>
      </w:r>
      <w:r w:rsidR="00AA26F8">
        <w:rPr>
          <w:rFonts w:eastAsiaTheme="minorEastAsia"/>
          <w:lang w:eastAsia="zh-CN"/>
        </w:rPr>
        <w:t xml:space="preserve"> the downlink</w:t>
      </w:r>
      <w:r w:rsidR="00FE2D23">
        <w:rPr>
          <w:rFonts w:eastAsiaTheme="minorEastAsia"/>
          <w:lang w:eastAsia="zh-CN"/>
        </w:rPr>
        <w:t xml:space="preserve"> trigger for the on-demand SSB transmission</w:t>
      </w:r>
      <w:r w:rsidR="00DD5C15">
        <w:rPr>
          <w:rFonts w:eastAsiaTheme="minorEastAsia"/>
          <w:lang w:eastAsia="zh-CN"/>
        </w:rPr>
        <w:t xml:space="preserve"> can be supported</w:t>
      </w:r>
      <w:r w:rsidR="00FE2D23">
        <w:rPr>
          <w:rFonts w:eastAsiaTheme="minorEastAsia"/>
          <w:lang w:eastAsia="zh-CN"/>
        </w:rPr>
        <w:t>, such as a PDCCH to serve this functionality before the on-demand SSB transmission. It is noted that it may not be always be efficient to trigger the on-demand SSB transmission fully subject to a UE’s request, and the decision of on-demand SSB transmission can be still up to the gNB</w:t>
      </w:r>
      <w:r w:rsidR="00FC3547">
        <w:rPr>
          <w:rFonts w:eastAsiaTheme="minorEastAsia"/>
          <w:lang w:eastAsia="zh-CN"/>
        </w:rPr>
        <w:t xml:space="preserve"> (e.g., UEs cannot enforce a gNB to transmit the on-demand SSB)</w:t>
      </w:r>
      <w:r w:rsidR="00DD5C15">
        <w:rPr>
          <w:rFonts w:eastAsiaTheme="minorEastAsia"/>
          <w:lang w:eastAsia="zh-CN"/>
        </w:rPr>
        <w:t>, e.g., included in the gNB’s feedback</w:t>
      </w:r>
      <w:r w:rsidR="00FE2D23">
        <w:rPr>
          <w:rFonts w:eastAsiaTheme="minorEastAsia"/>
          <w:lang w:eastAsia="zh-CN"/>
        </w:rPr>
        <w:t xml:space="preserve">. </w:t>
      </w:r>
      <w:r w:rsidR="00AC21C3">
        <w:rPr>
          <w:rFonts w:eastAsiaTheme="minorEastAsia"/>
          <w:lang w:eastAsia="zh-CN"/>
        </w:rPr>
        <w:t xml:space="preserve">For this way of </w:t>
      </w:r>
      <w:r w:rsidR="00AA26F8">
        <w:rPr>
          <w:rFonts w:eastAsiaTheme="minorEastAsia"/>
          <w:lang w:eastAsia="zh-CN"/>
        </w:rPr>
        <w:t>UE</w:t>
      </w:r>
      <w:r w:rsidR="00AC21C3">
        <w:rPr>
          <w:rFonts w:eastAsiaTheme="minorEastAsia"/>
          <w:lang w:eastAsia="zh-CN"/>
        </w:rPr>
        <w:t xml:space="preserve"> triggered on-demand SSB transmission, the UE behaviour after transmitting the UL WUS needs to be </w:t>
      </w:r>
      <w:r w:rsidR="00DD5C15">
        <w:rPr>
          <w:rFonts w:eastAsiaTheme="minorEastAsia"/>
          <w:lang w:eastAsia="zh-CN"/>
        </w:rPr>
        <w:t>specified</w:t>
      </w:r>
      <w:r w:rsidR="007C499A">
        <w:rPr>
          <w:rFonts w:eastAsiaTheme="minorEastAsia"/>
          <w:lang w:eastAsia="zh-CN"/>
        </w:rPr>
        <w:t xml:space="preserve"> in RAN1 and/or RAN2</w:t>
      </w:r>
      <w:r w:rsidR="00AC21C3">
        <w:rPr>
          <w:rFonts w:eastAsiaTheme="minorEastAsia"/>
          <w:lang w:eastAsia="zh-CN"/>
        </w:rPr>
        <w:t xml:space="preserve">, </w:t>
      </w:r>
      <w:r w:rsidR="007C499A">
        <w:rPr>
          <w:rFonts w:eastAsiaTheme="minorEastAsia"/>
          <w:lang w:eastAsia="zh-CN"/>
        </w:rPr>
        <w:t xml:space="preserve">at least </w:t>
      </w:r>
      <w:r w:rsidR="00AC21C3">
        <w:rPr>
          <w:rFonts w:eastAsiaTheme="minorEastAsia"/>
          <w:lang w:eastAsia="zh-CN"/>
        </w:rPr>
        <w:t>including the timeline for monitor</w:t>
      </w:r>
      <w:r w:rsidR="00AA26F8">
        <w:rPr>
          <w:rFonts w:eastAsiaTheme="minorEastAsia"/>
          <w:lang w:eastAsia="zh-CN"/>
        </w:rPr>
        <w:t>ing the on-demand SSB and the gNB’s feedback</w:t>
      </w:r>
      <w:r w:rsidR="0001638C">
        <w:rPr>
          <w:rFonts w:eastAsiaTheme="minorEastAsia"/>
          <w:lang w:eastAsia="zh-CN"/>
        </w:rPr>
        <w:t xml:space="preserve">, </w:t>
      </w:r>
      <w:r>
        <w:rPr>
          <w:rFonts w:eastAsiaTheme="minorEastAsia"/>
          <w:lang w:eastAsia="zh-CN"/>
        </w:rPr>
        <w:t xml:space="preserve">the retransmission scheme of the UL WUS, </w:t>
      </w:r>
      <w:r w:rsidR="0001638C">
        <w:rPr>
          <w:rFonts w:eastAsiaTheme="minorEastAsia"/>
          <w:lang w:eastAsia="zh-CN"/>
        </w:rPr>
        <w:t>and the condition</w:t>
      </w:r>
      <w:r w:rsidR="00AA26F8">
        <w:rPr>
          <w:rFonts w:eastAsiaTheme="minorEastAsia"/>
          <w:lang w:eastAsia="zh-CN"/>
        </w:rPr>
        <w:t>s</w:t>
      </w:r>
      <w:r w:rsidR="0001638C">
        <w:rPr>
          <w:rFonts w:eastAsiaTheme="minorEastAsia"/>
          <w:lang w:eastAsia="zh-CN"/>
        </w:rPr>
        <w:t xml:space="preserve"> for gNB’s feedback and triggering on-demand SSB transmission considering served UEs with different request the on-demand SSB</w:t>
      </w:r>
      <w:r w:rsidR="00AC21C3">
        <w:rPr>
          <w:rFonts w:eastAsiaTheme="minorEastAsia"/>
          <w:lang w:eastAsia="zh-CN"/>
        </w:rPr>
        <w:t xml:space="preserve">. </w:t>
      </w:r>
      <w:r w:rsidR="00FE2D23">
        <w:rPr>
          <w:rFonts w:eastAsiaTheme="minorEastAsia"/>
          <w:lang w:eastAsia="zh-CN"/>
        </w:rPr>
        <w:t xml:space="preserve"> </w:t>
      </w:r>
    </w:p>
    <w:p w14:paraId="6EBA6F8A" w14:textId="26ECDE14" w:rsidR="00037997" w:rsidRPr="00986442" w:rsidRDefault="00986442" w:rsidP="00986442">
      <w:pPr>
        <w:tabs>
          <w:tab w:val="left" w:pos="1300"/>
        </w:tabs>
        <w:spacing w:after="0" w:line="276" w:lineRule="auto"/>
        <w:jc w:val="both"/>
        <w:rPr>
          <w:rFonts w:eastAsiaTheme="minorEastAsia"/>
          <w:b/>
          <w:lang w:eastAsia="zh-CN"/>
        </w:rPr>
      </w:pPr>
      <w:r w:rsidRPr="00986442">
        <w:rPr>
          <w:rFonts w:eastAsiaTheme="minorEastAsia"/>
          <w:b/>
          <w:lang w:eastAsia="zh-CN"/>
        </w:rPr>
        <w:t xml:space="preserve">Proposal </w:t>
      </w:r>
      <w:r w:rsidR="0036447B">
        <w:rPr>
          <w:rFonts w:eastAsiaTheme="minorEastAsia"/>
          <w:b/>
          <w:lang w:eastAsia="zh-CN"/>
        </w:rPr>
        <w:t>5</w:t>
      </w:r>
      <w:r w:rsidRPr="00986442">
        <w:rPr>
          <w:rFonts w:eastAsiaTheme="minorEastAsia"/>
          <w:b/>
          <w:lang w:eastAsia="zh-CN"/>
        </w:rPr>
        <w:t>: Support UL WUS for UE triggered on-demand SSB.</w:t>
      </w:r>
    </w:p>
    <w:p w14:paraId="4BD49F47" w14:textId="10E37DB3" w:rsidR="00037997" w:rsidRPr="00DE4076" w:rsidRDefault="00297DFC"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Transmission pattern</w:t>
      </w:r>
      <w:r w:rsidR="00037997">
        <w:rPr>
          <w:szCs w:val="20"/>
          <w:lang w:val="en-US"/>
        </w:rPr>
        <w:t xml:space="preserve"> of</w:t>
      </w:r>
      <w:r>
        <w:rPr>
          <w:szCs w:val="20"/>
          <w:lang w:val="en-US"/>
        </w:rPr>
        <w:t xml:space="preserve"> o</w:t>
      </w:r>
      <w:r w:rsidR="00037997">
        <w:rPr>
          <w:szCs w:val="20"/>
          <w:lang w:val="en-US"/>
        </w:rPr>
        <w:t>n-demand SSB</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31D5E9F" w14:textId="7CE89CE4" w:rsidR="0038133A" w:rsidRDefault="0038133A" w:rsidP="0038133A">
      <w:pPr>
        <w:tabs>
          <w:tab w:val="left" w:pos="1300"/>
        </w:tabs>
        <w:spacing w:after="0" w:line="276" w:lineRule="auto"/>
        <w:jc w:val="both"/>
        <w:rPr>
          <w:rFonts w:eastAsiaTheme="minorEastAsia"/>
          <w:lang w:eastAsia="zh-CN"/>
        </w:rPr>
      </w:pPr>
      <w:r>
        <w:rPr>
          <w:rFonts w:eastAsiaTheme="minorEastAsia"/>
          <w:lang w:eastAsia="zh-CN"/>
        </w:rPr>
        <w:t xml:space="preserve">In RAN1#116 [1], the following options were agreed for considering the transmission pattern of on-demand SSB: </w:t>
      </w:r>
    </w:p>
    <w:p w14:paraId="2DE559B5"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1: UE expects that on-demand SSB burst(s) is periodically transmitted from time instance A.</w:t>
      </w:r>
    </w:p>
    <w:p w14:paraId="25F798FB"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2: UE expects that on-demand SSB burst(s) is transmitted from time instance A to time instance B and not transmitted after time instance B.</w:t>
      </w:r>
    </w:p>
    <w:p w14:paraId="26B48FB4"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3: UE expects that on-demand SSB burst(s) is transmitted N times after time instance A and not transmitted after N on-demand SSB bursts are transmitted.</w:t>
      </w:r>
    </w:p>
    <w:p w14:paraId="77F9C0E8" w14:textId="77777777" w:rsidR="0038133A" w:rsidRPr="0038133A" w:rsidRDefault="0038133A" w:rsidP="0038133A">
      <w:pPr>
        <w:pStyle w:val="ListParagraph"/>
        <w:numPr>
          <w:ilvl w:val="0"/>
          <w:numId w:val="47"/>
        </w:numPr>
        <w:tabs>
          <w:tab w:val="left" w:pos="1300"/>
        </w:tabs>
        <w:spacing w:line="276" w:lineRule="auto"/>
        <w:ind w:leftChars="0"/>
        <w:jc w:val="both"/>
        <w:rPr>
          <w:rFonts w:eastAsiaTheme="minorEastAsia"/>
          <w:lang w:eastAsia="zh-CN"/>
        </w:rPr>
      </w:pPr>
      <w:r w:rsidRPr="0038133A">
        <w:rPr>
          <w:rFonts w:eastAsiaTheme="minorEastAsia"/>
          <w:lang w:eastAsia="zh-CN"/>
        </w:rPr>
        <w:t>Option 4: UE expects that on-demand SSB burst(s) is transmitted with a periodicity from time instance A to time instance B and with the other periodicity after time instance B.</w:t>
      </w:r>
    </w:p>
    <w:p w14:paraId="02D7DA7B" w14:textId="46CC7555" w:rsidR="0038133A" w:rsidRPr="0038133A" w:rsidRDefault="0038133A" w:rsidP="00037997">
      <w:pPr>
        <w:tabs>
          <w:tab w:val="left" w:pos="1300"/>
        </w:tabs>
        <w:spacing w:line="276" w:lineRule="auto"/>
        <w:jc w:val="both"/>
        <w:rPr>
          <w:rFonts w:eastAsiaTheme="minorEastAsia"/>
          <w:lang w:val="en-US" w:eastAsia="zh-CN"/>
        </w:rPr>
      </w:pPr>
      <w:r>
        <w:rPr>
          <w:rFonts w:eastAsiaTheme="minorEastAsia"/>
          <w:lang w:val="en-US" w:eastAsia="zh-CN"/>
        </w:rPr>
        <w:t xml:space="preserve">According to Proposal 1, the transmission of on-demand SSB shall be on top of </w:t>
      </w:r>
      <w:r w:rsidR="00AA26F8">
        <w:rPr>
          <w:rFonts w:eastAsiaTheme="minorEastAsia"/>
          <w:lang w:val="en-US" w:eastAsia="zh-CN"/>
        </w:rPr>
        <w:t xml:space="preserve">the </w:t>
      </w:r>
      <w:r>
        <w:rPr>
          <w:rFonts w:eastAsiaTheme="minorEastAsia"/>
          <w:lang w:val="en-US" w:eastAsia="zh-CN"/>
        </w:rPr>
        <w:t xml:space="preserve">periodic SSB. In this sense, Option 2 and Option 3 are more aligned with the design principle in Proposal 1, and </w:t>
      </w:r>
      <w:r w:rsidR="00AA26F8">
        <w:rPr>
          <w:rFonts w:eastAsiaTheme="minorEastAsia"/>
          <w:lang w:val="en-US" w:eastAsia="zh-CN"/>
        </w:rPr>
        <w:t>another</w:t>
      </w:r>
      <w:r>
        <w:rPr>
          <w:rFonts w:eastAsiaTheme="minorEastAsia"/>
          <w:lang w:val="en-US" w:eastAsia="zh-CN"/>
        </w:rPr>
        <w:t xml:space="preserve"> periodic SSB transmission after certain time instance</w:t>
      </w:r>
      <w:r w:rsidR="00AA26F8">
        <w:rPr>
          <w:rFonts w:eastAsiaTheme="minorEastAsia"/>
          <w:lang w:val="en-US" w:eastAsia="zh-CN"/>
        </w:rPr>
        <w:t xml:space="preserve"> (e.g., as in Option 1 and Option 4)</w:t>
      </w:r>
      <w:r>
        <w:rPr>
          <w:rFonts w:eastAsiaTheme="minorEastAsia"/>
          <w:lang w:val="en-US" w:eastAsia="zh-CN"/>
        </w:rPr>
        <w:t xml:space="preserve"> can be considered as a topic in agenda 9.5.3 (i.e., adaptation of the periodicity of SSB transmission)</w:t>
      </w:r>
      <w:r w:rsidR="00AA26F8">
        <w:rPr>
          <w:rFonts w:eastAsiaTheme="minorEastAsia"/>
          <w:lang w:val="en-US" w:eastAsia="zh-CN"/>
        </w:rPr>
        <w:t xml:space="preserve"> thus</w:t>
      </w:r>
      <w:r>
        <w:rPr>
          <w:rFonts w:eastAsiaTheme="minorEastAsia"/>
          <w:lang w:val="en-US" w:eastAsia="zh-CN"/>
        </w:rPr>
        <w:t xml:space="preserve"> can be deprioritized in this agenda. </w:t>
      </w:r>
    </w:p>
    <w:p w14:paraId="0D70F769" w14:textId="4AF974F2" w:rsidR="0038133A" w:rsidRDefault="0038133A" w:rsidP="00037997">
      <w:pPr>
        <w:tabs>
          <w:tab w:val="left" w:pos="1300"/>
        </w:tabs>
        <w:spacing w:line="276" w:lineRule="auto"/>
        <w:jc w:val="both"/>
        <w:rPr>
          <w:rFonts w:eastAsiaTheme="minorEastAsia"/>
          <w:lang w:eastAsia="zh-CN"/>
        </w:rPr>
      </w:pPr>
      <w:r>
        <w:rPr>
          <w:rFonts w:eastAsiaTheme="minorEastAsia"/>
          <w:lang w:eastAsia="zh-CN"/>
        </w:rPr>
        <w:t xml:space="preserve">Between Option 2 and Option 3, Option 3 is a simpler approach since only one trigger for activation is needed, but may need involvement of RAN2 work </w:t>
      </w:r>
      <w:r w:rsidR="001816F7">
        <w:rPr>
          <w:rFonts w:eastAsiaTheme="minorEastAsia"/>
          <w:lang w:eastAsia="zh-CN"/>
        </w:rPr>
        <w:t xml:space="preserve">on the design of the </w:t>
      </w:r>
      <w:r>
        <w:rPr>
          <w:rFonts w:eastAsiaTheme="minorEastAsia"/>
          <w:lang w:eastAsia="zh-CN"/>
        </w:rPr>
        <w:t xml:space="preserve">timer </w:t>
      </w:r>
      <w:r w:rsidR="001816F7">
        <w:rPr>
          <w:rFonts w:eastAsiaTheme="minorEastAsia"/>
          <w:lang w:eastAsia="zh-CN"/>
        </w:rPr>
        <w:t xml:space="preserve">for </w:t>
      </w:r>
      <w:r>
        <w:rPr>
          <w:rFonts w:eastAsiaTheme="minorEastAsia"/>
          <w:lang w:eastAsia="zh-CN"/>
        </w:rPr>
        <w:t>the transmission duration; while Option 2 needs two triggers to define time instance A and B, and may need more discussion on the UE behaviour of missing at least one of the trigger</w:t>
      </w:r>
      <w:r w:rsidR="00B616F4">
        <w:rPr>
          <w:rFonts w:eastAsiaTheme="minorEastAsia"/>
          <w:lang w:eastAsia="zh-CN"/>
        </w:rPr>
        <w:t>s</w:t>
      </w:r>
      <w:r>
        <w:rPr>
          <w:rFonts w:eastAsiaTheme="minorEastAsia"/>
          <w:lang w:eastAsia="zh-CN"/>
        </w:rPr>
        <w:t xml:space="preserve"> (especially the trigger for time instance B). It is also noted that Option 2 and Option 3 can actually collaborate with each other. </w:t>
      </w:r>
    </w:p>
    <w:p w14:paraId="1295199A" w14:textId="681071B1" w:rsidR="00297DFC" w:rsidRPr="00297DFC" w:rsidRDefault="00297DFC" w:rsidP="00297DFC">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sidR="0036447B">
        <w:rPr>
          <w:rFonts w:eastAsiaTheme="minorEastAsia"/>
          <w:b/>
          <w:lang w:eastAsia="zh-CN"/>
        </w:rPr>
        <w:t>6</w:t>
      </w:r>
      <w:r w:rsidRPr="00297DFC">
        <w:rPr>
          <w:rFonts w:eastAsiaTheme="minorEastAsia"/>
          <w:b/>
          <w:lang w:eastAsia="zh-CN"/>
        </w:rPr>
        <w:t xml:space="preserve">: </w:t>
      </w:r>
      <w:r w:rsidR="0038133A">
        <w:rPr>
          <w:rFonts w:eastAsiaTheme="minorEastAsia"/>
          <w:b/>
          <w:lang w:eastAsia="zh-CN"/>
        </w:rPr>
        <w:t xml:space="preserve">For the transmission pattern of on-demand SSB, prioritize Option 2 and Option 3 and further discuss their details. </w:t>
      </w:r>
      <w:r w:rsidRPr="00297DFC">
        <w:rPr>
          <w:rFonts w:eastAsiaTheme="minorEastAsia"/>
          <w:b/>
          <w:lang w:eastAsia="zh-CN"/>
        </w:rPr>
        <w:t xml:space="preserve">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7A51A85A" w:rsidR="00CD53B1" w:rsidRDefault="00CD53B1" w:rsidP="009F3CA0">
      <w:pPr>
        <w:tabs>
          <w:tab w:val="left" w:pos="1300"/>
        </w:tabs>
        <w:spacing w:line="276" w:lineRule="auto"/>
        <w:jc w:val="both"/>
      </w:pPr>
      <w:r w:rsidRPr="009F3CA0">
        <w:rPr>
          <w:rFonts w:eastAsiaTheme="minorEastAsia"/>
          <w:lang w:eastAsia="zh-CN"/>
        </w:rPr>
        <w:t xml:space="preserve">The proposals made in this contribution are summarized below: </w:t>
      </w:r>
    </w:p>
    <w:p w14:paraId="4ADBD8A2" w14:textId="77777777" w:rsidR="00875770" w:rsidRDefault="00875770" w:rsidP="00875770">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Pr>
          <w:rFonts w:eastAsiaTheme="minorEastAsia"/>
          <w:b/>
          <w:lang w:eastAsia="zh-CN"/>
        </w:rPr>
        <w:t>’s</w:t>
      </w:r>
      <w:r w:rsidRPr="00316B0A">
        <w:rPr>
          <w:rFonts w:eastAsiaTheme="minorEastAsia"/>
          <w:b/>
          <w:lang w:eastAsia="zh-CN"/>
        </w:rPr>
        <w:t xml:space="preserve"> perspective, and on-demand SSB transmitted in one scenario for </w:t>
      </w:r>
      <w:r>
        <w:rPr>
          <w:rFonts w:eastAsiaTheme="minorEastAsia"/>
          <w:b/>
          <w:lang w:eastAsia="zh-CN"/>
        </w:rPr>
        <w:t>a</w:t>
      </w:r>
      <w:r w:rsidRPr="00316B0A">
        <w:rPr>
          <w:rFonts w:eastAsiaTheme="minorEastAsia"/>
          <w:b/>
          <w:lang w:eastAsia="zh-CN"/>
        </w:rPr>
        <w:t xml:space="preserve"> first UE can be any scenario for </w:t>
      </w:r>
      <w:r>
        <w:rPr>
          <w:rFonts w:eastAsiaTheme="minorEastAsia"/>
          <w:b/>
          <w:lang w:eastAsia="zh-CN"/>
        </w:rPr>
        <w:t>a</w:t>
      </w:r>
      <w:r w:rsidRPr="00316B0A">
        <w:rPr>
          <w:rFonts w:eastAsiaTheme="minorEastAsia"/>
          <w:b/>
          <w:lang w:eastAsia="zh-CN"/>
        </w:rPr>
        <w:t xml:space="preserve"> second UE. </w:t>
      </w:r>
    </w:p>
    <w:p w14:paraId="3661BC85" w14:textId="77777777" w:rsidR="00875770" w:rsidRPr="00875770" w:rsidRDefault="00875770" w:rsidP="00875770">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other UEs </w:t>
      </w:r>
      <w:r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27904339" w14:textId="77777777" w:rsidR="00875770" w:rsidRPr="00BF187B" w:rsidRDefault="00875770" w:rsidP="00875770">
      <w:pPr>
        <w:tabs>
          <w:tab w:val="left" w:pos="1300"/>
        </w:tabs>
        <w:spacing w:line="276" w:lineRule="auto"/>
        <w:jc w:val="both"/>
        <w:rPr>
          <w:rFonts w:eastAsiaTheme="minorEastAsia"/>
          <w:b/>
          <w:lang w:eastAsia="zh-CN"/>
        </w:rPr>
      </w:pPr>
      <w:r w:rsidRPr="00BF187B">
        <w:rPr>
          <w:rFonts w:eastAsiaTheme="minorEastAsia"/>
          <w:b/>
          <w:lang w:eastAsia="zh-CN"/>
        </w:rPr>
        <w:t xml:space="preserve">Proposal 1: The transmission of on-demand SSB, no matter supported for which scenario, shall not impact the transmission of periodic SSB </w:t>
      </w:r>
      <w:r>
        <w:rPr>
          <w:rFonts w:eastAsiaTheme="minorEastAsia"/>
          <w:b/>
          <w:lang w:eastAsia="zh-CN"/>
        </w:rPr>
        <w:t>(</w:t>
      </w:r>
      <w:r w:rsidRPr="00BF187B">
        <w:rPr>
          <w:rFonts w:eastAsiaTheme="minorEastAsia"/>
          <w:b/>
          <w:lang w:eastAsia="zh-CN"/>
        </w:rPr>
        <w:t>either from the SCell or from a reference cell for SSB-less SCell</w:t>
      </w:r>
      <w:r>
        <w:rPr>
          <w:rFonts w:eastAsiaTheme="minorEastAsia"/>
          <w:b/>
          <w:lang w:eastAsia="zh-CN"/>
        </w:rPr>
        <w:t xml:space="preserve">) in all scenarios. </w:t>
      </w:r>
    </w:p>
    <w:p w14:paraId="2D9F0548" w14:textId="77777777" w:rsidR="00875770" w:rsidRPr="00875770" w:rsidRDefault="00875770" w:rsidP="00875770">
      <w:pPr>
        <w:tabs>
          <w:tab w:val="left" w:pos="1300"/>
        </w:tabs>
        <w:spacing w:after="0" w:line="276" w:lineRule="auto"/>
        <w:jc w:val="both"/>
        <w:rPr>
          <w:rFonts w:eastAsiaTheme="minorEastAsia"/>
          <w:b/>
          <w:lang w:eastAsia="zh-CN"/>
        </w:rPr>
      </w:pPr>
      <w:r w:rsidRPr="00875770">
        <w:rPr>
          <w:rFonts w:eastAsiaTheme="minorEastAsia"/>
          <w:b/>
          <w:lang w:eastAsia="zh-CN"/>
        </w:rPr>
        <w:t xml:space="preserve">Proposal 2: Support on-demand SSB transmission and gNB/UE trigger in both Scenario #2 and Scenario #3 (including Scenario #4 - after SCell is activated): </w:t>
      </w:r>
    </w:p>
    <w:p w14:paraId="489A5D8B" w14:textId="77777777" w:rsidR="00875770" w:rsidRPr="00875770" w:rsidRDefault="00875770" w:rsidP="00875770">
      <w:pPr>
        <w:pStyle w:val="ListParagraph"/>
        <w:numPr>
          <w:ilvl w:val="0"/>
          <w:numId w:val="48"/>
        </w:numPr>
        <w:tabs>
          <w:tab w:val="left" w:pos="1300"/>
        </w:tabs>
        <w:spacing w:after="0" w:line="276" w:lineRule="auto"/>
        <w:ind w:leftChars="0"/>
        <w:jc w:val="both"/>
        <w:rPr>
          <w:rFonts w:eastAsiaTheme="minorEastAsia"/>
          <w:b/>
          <w:lang w:eastAsia="zh-CN"/>
        </w:rPr>
      </w:pPr>
      <w:r w:rsidRPr="00875770">
        <w:rPr>
          <w:rFonts w:eastAsiaTheme="minorEastAsia"/>
          <w:b/>
          <w:lang w:eastAsia="zh-CN"/>
        </w:rPr>
        <w:t>A unified design shall be targeted for supporting them in multiple scenarios.</w:t>
      </w:r>
    </w:p>
    <w:p w14:paraId="650374C9" w14:textId="77777777" w:rsidR="00875770" w:rsidRPr="00875770" w:rsidRDefault="00875770" w:rsidP="00875770">
      <w:pPr>
        <w:pStyle w:val="ListParagraph"/>
        <w:numPr>
          <w:ilvl w:val="0"/>
          <w:numId w:val="48"/>
        </w:numPr>
        <w:tabs>
          <w:tab w:val="left" w:pos="1300"/>
        </w:tabs>
        <w:spacing w:line="276" w:lineRule="auto"/>
        <w:ind w:leftChars="0"/>
        <w:jc w:val="both"/>
        <w:rPr>
          <w:rFonts w:eastAsiaTheme="minorEastAsia"/>
          <w:b/>
          <w:lang w:eastAsia="zh-CN"/>
        </w:rPr>
      </w:pPr>
      <w:r w:rsidRPr="00875770">
        <w:rPr>
          <w:rFonts w:eastAsiaTheme="minorEastAsia"/>
          <w:b/>
          <w:lang w:eastAsia="zh-CN"/>
        </w:rPr>
        <w:t>Periodic SSB transmission on the SCell, if any, is not impacted by the on-demand SSB transmission.</w:t>
      </w:r>
    </w:p>
    <w:p w14:paraId="6ECFFB42" w14:textId="77777777" w:rsidR="00875770" w:rsidRPr="00297DFC" w:rsidRDefault="00875770" w:rsidP="00875770">
      <w:pPr>
        <w:tabs>
          <w:tab w:val="left" w:pos="1300"/>
        </w:tabs>
        <w:spacing w:line="276" w:lineRule="auto"/>
        <w:jc w:val="both"/>
        <w:rPr>
          <w:rFonts w:eastAsiaTheme="minorEastAsia"/>
          <w:b/>
          <w:lang w:eastAsia="zh-CN"/>
        </w:rPr>
      </w:pPr>
      <w:r w:rsidRPr="00297DFC">
        <w:rPr>
          <w:rFonts w:eastAsiaTheme="minorEastAsia"/>
          <w:b/>
          <w:lang w:eastAsia="zh-CN"/>
        </w:rPr>
        <w:lastRenderedPageBreak/>
        <w:t xml:space="preserve">Proposal </w:t>
      </w:r>
      <w:r>
        <w:rPr>
          <w:rFonts w:eastAsiaTheme="minorEastAsia"/>
          <w:b/>
          <w:lang w:eastAsia="zh-CN"/>
        </w:rPr>
        <w:t>3</w:t>
      </w:r>
      <w:r w:rsidRPr="00297DFC">
        <w:rPr>
          <w:rFonts w:eastAsiaTheme="minorEastAsia"/>
          <w:b/>
          <w:lang w:eastAsia="zh-CN"/>
        </w:rPr>
        <w:t xml:space="preserve">: </w:t>
      </w:r>
      <w:r>
        <w:rPr>
          <w:rFonts w:eastAsiaTheme="minorEastAsia"/>
          <w:b/>
          <w:lang w:eastAsia="zh-CN"/>
        </w:rPr>
        <w:t xml:space="preserve">SSB structure for the on-demand SSB maintains the same as legacy. </w:t>
      </w:r>
    </w:p>
    <w:p w14:paraId="4677AD1D" w14:textId="77777777" w:rsidR="00875770" w:rsidRPr="007247F0" w:rsidRDefault="00875770" w:rsidP="00875770">
      <w:pPr>
        <w:tabs>
          <w:tab w:val="left" w:pos="1300"/>
        </w:tabs>
        <w:spacing w:line="276" w:lineRule="auto"/>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4</w:t>
      </w:r>
      <w:r w:rsidRPr="007247F0">
        <w:rPr>
          <w:rFonts w:eastAsiaTheme="minorEastAsia"/>
          <w:b/>
          <w:lang w:eastAsia="zh-CN"/>
        </w:rPr>
        <w:t>: At least one downlink trigger</w:t>
      </w:r>
      <w:r>
        <w:rPr>
          <w:rFonts w:eastAsiaTheme="minorEastAsia"/>
          <w:b/>
          <w:lang w:eastAsia="zh-CN"/>
        </w:rPr>
        <w:t xml:space="preserve"> (e.g., L1/L2 signalling)</w:t>
      </w:r>
      <w:r w:rsidRPr="007247F0">
        <w:rPr>
          <w:rFonts w:eastAsiaTheme="minorEastAsia"/>
          <w:b/>
          <w:lang w:eastAsia="zh-CN"/>
        </w:rPr>
        <w:t xml:space="preserve"> for on-demand SSB should notify the transmission of on-demand SSB to UEs </w:t>
      </w:r>
      <w:r>
        <w:rPr>
          <w:rFonts w:eastAsiaTheme="minorEastAsia"/>
          <w:b/>
          <w:lang w:eastAsia="zh-CN"/>
        </w:rPr>
        <w:t xml:space="preserve">supporting the feature of on-demand SSB </w:t>
      </w:r>
      <w:r w:rsidRPr="007247F0">
        <w:rPr>
          <w:rFonts w:eastAsiaTheme="minorEastAsia"/>
          <w:b/>
          <w:lang w:eastAsia="zh-CN"/>
        </w:rPr>
        <w:t xml:space="preserve">in the cell. </w:t>
      </w:r>
    </w:p>
    <w:p w14:paraId="418FBB5D" w14:textId="77777777" w:rsidR="00875770" w:rsidRPr="00986442" w:rsidRDefault="00875770" w:rsidP="00875770">
      <w:pPr>
        <w:tabs>
          <w:tab w:val="left" w:pos="1300"/>
        </w:tabs>
        <w:spacing w:line="276" w:lineRule="auto"/>
        <w:jc w:val="both"/>
        <w:rPr>
          <w:rFonts w:eastAsiaTheme="minorEastAsia"/>
          <w:b/>
          <w:lang w:eastAsia="zh-CN"/>
        </w:rPr>
      </w:pPr>
      <w:r w:rsidRPr="00986442">
        <w:rPr>
          <w:rFonts w:eastAsiaTheme="minorEastAsia"/>
          <w:b/>
          <w:lang w:eastAsia="zh-CN"/>
        </w:rPr>
        <w:t xml:space="preserve">Proposal </w:t>
      </w:r>
      <w:r>
        <w:rPr>
          <w:rFonts w:eastAsiaTheme="minorEastAsia"/>
          <w:b/>
          <w:lang w:eastAsia="zh-CN"/>
        </w:rPr>
        <w:t>5</w:t>
      </w:r>
      <w:r w:rsidRPr="00986442">
        <w:rPr>
          <w:rFonts w:eastAsiaTheme="minorEastAsia"/>
          <w:b/>
          <w:lang w:eastAsia="zh-CN"/>
        </w:rPr>
        <w:t>: Support UL WUS for UE triggered on-demand SSB.</w:t>
      </w:r>
    </w:p>
    <w:p w14:paraId="090EEA44" w14:textId="77777777" w:rsidR="00875770" w:rsidRPr="00297DFC" w:rsidRDefault="00875770" w:rsidP="00875770">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For the transmission pattern of on-demand SSB, prioritize Option 2 and Option 3 and further discuss their details. </w:t>
      </w:r>
      <w:r w:rsidRPr="00297DFC">
        <w:rPr>
          <w:rFonts w:eastAsiaTheme="minorEastAsia"/>
          <w:b/>
          <w:lang w:eastAsia="zh-CN"/>
        </w:rPr>
        <w:t xml:space="preserve"> </w:t>
      </w:r>
    </w:p>
    <w:p w14:paraId="67CD687A" w14:textId="44D0BE22"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9F3CA0">
        <w:rPr>
          <w:szCs w:val="20"/>
          <w:lang w:val="en-US"/>
        </w:rPr>
        <w:t>n</w:t>
      </w:r>
      <w:r>
        <w:rPr>
          <w:szCs w:val="20"/>
          <w:lang w:val="en-US"/>
        </w:rPr>
        <w:t>dix</w:t>
      </w:r>
    </w:p>
    <w:p w14:paraId="327CB1D0" w14:textId="1852B005" w:rsidR="008554CC" w:rsidRPr="006D1D1A" w:rsidRDefault="008554CC" w:rsidP="008554CC">
      <w:pPr>
        <w:tabs>
          <w:tab w:val="left" w:pos="3600"/>
        </w:tabs>
        <w:spacing w:after="0"/>
        <w:jc w:val="both"/>
        <w:rPr>
          <w:rFonts w:eastAsia="Batang"/>
          <w:lang w:eastAsia="x-none"/>
        </w:rPr>
      </w:pPr>
      <w:r>
        <w:t xml:space="preserve">[1] </w:t>
      </w:r>
      <w:r w:rsidR="009F3CA0">
        <w:t>3GPP RAN1#116 chairman notes, Feb, 2024.</w:t>
      </w:r>
    </w:p>
    <w:p w14:paraId="63DE7222" w14:textId="77777777" w:rsidR="008554CC" w:rsidRPr="00F53389" w:rsidRDefault="008554CC" w:rsidP="006D1D1A">
      <w:pPr>
        <w:spacing w:after="0"/>
        <w:rPr>
          <w:lang w:eastAsia="ja-JP"/>
        </w:rPr>
      </w:pPr>
      <w:bookmarkStart w:id="5" w:name="_GoBack"/>
      <w:bookmarkEnd w:id="5"/>
    </w:p>
    <w:sectPr w:rsidR="008554CC"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C1783" w16cid:durableId="29B5BC1E"/>
  <w16cid:commentId w16cid:paraId="78163CF9" w16cid:durableId="29B5BBC8"/>
  <w16cid:commentId w16cid:paraId="660F7C63" w16cid:durableId="29B5B8D1"/>
  <w16cid:commentId w16cid:paraId="7C58253B" w16cid:durableId="29B5B8D2"/>
  <w16cid:commentId w16cid:paraId="3CFEF239" w16cid:durableId="29B5B8D3"/>
  <w16cid:commentId w16cid:paraId="054AC45E" w16cid:durableId="29B5B8D4"/>
  <w16cid:commentId w16cid:paraId="7202F3C2" w16cid:durableId="29B5BB74"/>
  <w16cid:commentId w16cid:paraId="0B3196E0" w16cid:durableId="29B5B8D5"/>
  <w16cid:commentId w16cid:paraId="3C332CEE" w16cid:durableId="29B5B8D6"/>
  <w16cid:commentId w16cid:paraId="7187EB2A" w16cid:durableId="29B5B8D7"/>
  <w16cid:commentId w16cid:paraId="1249BA5D" w16cid:durableId="29B5B8D8"/>
  <w16cid:commentId w16cid:paraId="54649ADC" w16cid:durableId="29B5B8D9"/>
  <w16cid:commentId w16cid:paraId="452C451A" w16cid:durableId="29B5B8DA"/>
  <w16cid:commentId w16cid:paraId="79450CCA" w16cid:durableId="29B5B8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B441F" w14:textId="77777777" w:rsidR="004868E5" w:rsidRDefault="004868E5" w:rsidP="00083046">
      <w:r>
        <w:separator/>
      </w:r>
    </w:p>
  </w:endnote>
  <w:endnote w:type="continuationSeparator" w:id="0">
    <w:p w14:paraId="47C45B24" w14:textId="77777777" w:rsidR="004868E5" w:rsidRDefault="004868E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7EA7" w14:textId="77777777" w:rsidR="004868E5" w:rsidRDefault="004868E5" w:rsidP="00083046">
      <w:r>
        <w:separator/>
      </w:r>
    </w:p>
  </w:footnote>
  <w:footnote w:type="continuationSeparator" w:id="0">
    <w:p w14:paraId="50990CFD" w14:textId="77777777" w:rsidR="004868E5" w:rsidRDefault="004868E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15B3" w:rsidRDefault="005515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7758FB"/>
    <w:multiLevelType w:val="hybridMultilevel"/>
    <w:tmpl w:val="CD64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40C74"/>
    <w:multiLevelType w:val="hybridMultilevel"/>
    <w:tmpl w:val="4E1E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E1B41"/>
    <w:multiLevelType w:val="hybridMultilevel"/>
    <w:tmpl w:val="A9E0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C6E19"/>
    <w:multiLevelType w:val="hybridMultilevel"/>
    <w:tmpl w:val="2D4E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57798C"/>
    <w:multiLevelType w:val="hybridMultilevel"/>
    <w:tmpl w:val="A83C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8"/>
  </w:num>
  <w:num w:numId="4">
    <w:abstractNumId w:val="34"/>
  </w:num>
  <w:num w:numId="5">
    <w:abstractNumId w:val="22"/>
  </w:num>
  <w:num w:numId="6">
    <w:abstractNumId w:val="38"/>
  </w:num>
  <w:num w:numId="7">
    <w:abstractNumId w:val="24"/>
  </w:num>
  <w:num w:numId="8">
    <w:abstractNumId w:val="23"/>
  </w:num>
  <w:num w:numId="9">
    <w:abstractNumId w:val="4"/>
  </w:num>
  <w:num w:numId="10">
    <w:abstractNumId w:val="25"/>
  </w:num>
  <w:num w:numId="11">
    <w:abstractNumId w:val="43"/>
  </w:num>
  <w:num w:numId="12">
    <w:abstractNumId w:val="41"/>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1"/>
  </w:num>
  <w:num w:numId="15">
    <w:abstractNumId w:val="9"/>
  </w:num>
  <w:num w:numId="16">
    <w:abstractNumId w:val="45"/>
  </w:num>
  <w:num w:numId="17">
    <w:abstractNumId w:val="15"/>
  </w:num>
  <w:num w:numId="18">
    <w:abstractNumId w:val="3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30"/>
  </w:num>
  <w:num w:numId="23">
    <w:abstractNumId w:val="20"/>
  </w:num>
  <w:num w:numId="24">
    <w:abstractNumId w:val="11"/>
  </w:num>
  <w:num w:numId="25">
    <w:abstractNumId w:val="44"/>
  </w:num>
  <w:num w:numId="26">
    <w:abstractNumId w:val="37"/>
  </w:num>
  <w:num w:numId="27">
    <w:abstractNumId w:val="29"/>
  </w:num>
  <w:num w:numId="28">
    <w:abstractNumId w:val="12"/>
  </w:num>
  <w:num w:numId="29">
    <w:abstractNumId w:val="3"/>
  </w:num>
  <w:num w:numId="30">
    <w:abstractNumId w:val="5"/>
  </w:num>
  <w:num w:numId="31">
    <w:abstractNumId w:val="36"/>
  </w:num>
  <w:num w:numId="32">
    <w:abstractNumId w:val="0"/>
  </w:num>
  <w:num w:numId="33">
    <w:abstractNumId w:val="27"/>
  </w:num>
  <w:num w:numId="34">
    <w:abstractNumId w:val="40"/>
  </w:num>
  <w:num w:numId="35">
    <w:abstractNumId w:val="16"/>
  </w:num>
  <w:num w:numId="36">
    <w:abstractNumId w:val="21"/>
  </w:num>
  <w:num w:numId="37">
    <w:abstractNumId w:val="18"/>
  </w:num>
  <w:num w:numId="38">
    <w:abstractNumId w:val="17"/>
  </w:num>
  <w:num w:numId="39">
    <w:abstractNumId w:val="10"/>
  </w:num>
  <w:num w:numId="40">
    <w:abstractNumId w:val="42"/>
  </w:num>
  <w:num w:numId="41">
    <w:abstractNumId w:val="8"/>
  </w:num>
  <w:num w:numId="42">
    <w:abstractNumId w:val="14"/>
  </w:num>
  <w:num w:numId="43">
    <w:abstractNumId w:val="19"/>
  </w:num>
  <w:num w:numId="44">
    <w:abstractNumId w:val="6"/>
  </w:num>
  <w:num w:numId="45">
    <w:abstractNumId w:val="11"/>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6">
    <w:abstractNumId w:val="32"/>
  </w:num>
  <w:num w:numId="47">
    <w:abstractNumId w:val="2"/>
  </w:num>
  <w:num w:numId="48">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47E"/>
    <w:rsid w:val="0003271D"/>
    <w:rsid w:val="00032854"/>
    <w:rsid w:val="00032D92"/>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1688"/>
    <w:rsid w:val="00492ACF"/>
    <w:rsid w:val="0049325B"/>
    <w:rsid w:val="00493556"/>
    <w:rsid w:val="00493A37"/>
    <w:rsid w:val="00494CA9"/>
    <w:rsid w:val="00494E34"/>
    <w:rsid w:val="0049581A"/>
    <w:rsid w:val="004958A6"/>
    <w:rsid w:val="00495E59"/>
    <w:rsid w:val="00496784"/>
    <w:rsid w:val="00497D37"/>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03A"/>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F97"/>
    <w:rsid w:val="00B60FD5"/>
    <w:rsid w:val="00B6122D"/>
    <w:rsid w:val="00B6125D"/>
    <w:rsid w:val="00B616F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5D0"/>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B9E"/>
    <w:rsid w:val="00F36EFC"/>
    <w:rsid w:val="00F370D1"/>
    <w:rsid w:val="00F37B4C"/>
    <w:rsid w:val="00F405FE"/>
    <w:rsid w:val="00F4106F"/>
    <w:rsid w:val="00F417EA"/>
    <w:rsid w:val="00F41E00"/>
    <w:rsid w:val="00F42037"/>
    <w:rsid w:val="00F42985"/>
    <w:rsid w:val="00F43884"/>
    <w:rsid w:val="00F439E1"/>
    <w:rsid w:val="00F439FA"/>
    <w:rsid w:val="00F43AFA"/>
    <w:rsid w:val="00F43DB9"/>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0F6"/>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9D304-9B4C-4D49-840C-74DC4E9C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2864</Words>
  <Characters>14792</Characters>
  <Application>Microsoft Office Word</Application>
  <DocSecurity>0</DocSecurity>
  <Lines>123</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2024-04-02T15:44:00Z</dcterms:created>
  <dcterms:modified xsi:type="dcterms:W3CDTF">2024-04-04T15:02:00Z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